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F4777A" w14:textId="77777777" w:rsidR="00AF5DAD" w:rsidRPr="00496047" w:rsidRDefault="00AF5DAD" w:rsidP="00AF5DAD">
      <w:pPr>
        <w:rPr>
          <w:rFonts w:ascii="David" w:hAnsi="David"/>
          <w:sz w:val="24"/>
          <w:rtl/>
        </w:rPr>
      </w:pPr>
    </w:p>
    <w:p w14:paraId="17984389" w14:textId="4B02E160" w:rsidR="00D919DE" w:rsidRPr="00496047" w:rsidRDefault="005232CD" w:rsidP="0082007B">
      <w:pPr>
        <w:ind w:left="7370"/>
        <w:jc w:val="left"/>
        <w:rPr>
          <w:rFonts w:ascii="David" w:hAnsi="David"/>
          <w:sz w:val="24"/>
          <w:rtl/>
        </w:rPr>
      </w:pPr>
      <w:r w:rsidRPr="00496047">
        <w:rPr>
          <w:rFonts w:ascii="David" w:hAnsi="David"/>
          <w:sz w:val="24"/>
          <w:rtl/>
        </w:rPr>
        <w:t>כ"ד</w:t>
      </w:r>
      <w:r w:rsidR="00D919DE" w:rsidRPr="00496047">
        <w:rPr>
          <w:rFonts w:ascii="David" w:hAnsi="David"/>
          <w:sz w:val="24"/>
          <w:rtl/>
        </w:rPr>
        <w:t xml:space="preserve"> ב</w:t>
      </w:r>
      <w:r w:rsidR="0082007B">
        <w:rPr>
          <w:rFonts w:ascii="David" w:hAnsi="David" w:hint="cs"/>
          <w:sz w:val="24"/>
          <w:rtl/>
        </w:rPr>
        <w:t>אלול</w:t>
      </w:r>
      <w:r w:rsidR="00D919DE" w:rsidRPr="00496047">
        <w:rPr>
          <w:rFonts w:ascii="David" w:hAnsi="David"/>
          <w:sz w:val="24"/>
          <w:rtl/>
        </w:rPr>
        <w:t xml:space="preserve"> התשע"ט</w:t>
      </w:r>
      <w:r w:rsidR="00D919DE" w:rsidRPr="00496047">
        <w:rPr>
          <w:rFonts w:ascii="David" w:hAnsi="David"/>
          <w:sz w:val="24"/>
          <w:rtl/>
        </w:rPr>
        <w:br/>
      </w:r>
      <w:r w:rsidR="0082007B">
        <w:rPr>
          <w:rFonts w:ascii="David" w:hAnsi="David" w:hint="cs"/>
          <w:sz w:val="24"/>
          <w:rtl/>
        </w:rPr>
        <w:t>24</w:t>
      </w:r>
      <w:r w:rsidR="0082007B" w:rsidRPr="00496047">
        <w:rPr>
          <w:rFonts w:ascii="David" w:hAnsi="David"/>
          <w:sz w:val="24"/>
          <w:rtl/>
        </w:rPr>
        <w:t xml:space="preserve"> ב</w:t>
      </w:r>
      <w:r w:rsidR="0082007B">
        <w:rPr>
          <w:rFonts w:ascii="David" w:hAnsi="David" w:hint="cs"/>
          <w:sz w:val="24"/>
          <w:rtl/>
        </w:rPr>
        <w:t>ספטמבר</w:t>
      </w:r>
      <w:r w:rsidR="0082007B" w:rsidRPr="00496047">
        <w:rPr>
          <w:rFonts w:ascii="David" w:hAnsi="David"/>
          <w:sz w:val="24"/>
          <w:rtl/>
        </w:rPr>
        <w:t xml:space="preserve"> </w:t>
      </w:r>
      <w:r w:rsidR="00D919DE" w:rsidRPr="00496047">
        <w:rPr>
          <w:rFonts w:ascii="David" w:hAnsi="David"/>
          <w:sz w:val="24"/>
          <w:rtl/>
        </w:rPr>
        <w:t>2019</w:t>
      </w:r>
    </w:p>
    <w:p w14:paraId="18065394" w14:textId="77777777" w:rsidR="00F444C6" w:rsidRDefault="00F444C6" w:rsidP="00152809">
      <w:pPr>
        <w:ind w:left="7370"/>
        <w:jc w:val="left"/>
        <w:rPr>
          <w:rFonts w:ascii="David" w:hAnsi="David"/>
          <w:sz w:val="24"/>
          <w:rtl/>
        </w:rPr>
      </w:pPr>
      <w:r>
        <w:rPr>
          <w:rFonts w:ascii="David" w:hAnsi="David"/>
          <w:sz w:val="24"/>
          <w:rtl/>
        </w:rPr>
        <w:t>שה. 2019-10942</w:t>
      </w:r>
    </w:p>
    <w:p w14:paraId="55C28075" w14:textId="77777777" w:rsidR="00AF5DAD" w:rsidRPr="00496047" w:rsidRDefault="00AF5DAD" w:rsidP="00AF5DAD">
      <w:pPr>
        <w:spacing w:line="360" w:lineRule="auto"/>
        <w:jc w:val="left"/>
        <w:rPr>
          <w:rFonts w:ascii="David" w:hAnsi="David"/>
          <w:sz w:val="24"/>
          <w:rtl/>
        </w:rPr>
      </w:pPr>
    </w:p>
    <w:p w14:paraId="21C6F00F" w14:textId="7B081059" w:rsidR="00AF5DAD" w:rsidRPr="00496047" w:rsidRDefault="00F444C6" w:rsidP="00AF5DAD">
      <w:pPr>
        <w:spacing w:line="360" w:lineRule="auto"/>
        <w:ind w:left="-51"/>
        <w:jc w:val="center"/>
        <w:rPr>
          <w:rFonts w:ascii="David" w:hAnsi="David"/>
          <w:b/>
          <w:bCs/>
          <w:sz w:val="24"/>
          <w:u w:val="single"/>
          <w:rtl/>
        </w:rPr>
      </w:pPr>
      <w:r>
        <w:rPr>
          <w:rFonts w:ascii="David" w:hAnsi="David"/>
          <w:b/>
          <w:bCs/>
          <w:sz w:val="24"/>
          <w:u w:val="single"/>
          <w:rtl/>
        </w:rPr>
        <w:t>מכרז פומבי 4/2019 לקבלת הצעות למתן שירותי ייעוץ לביקורת בגופים מפוקחים - מענה לשאלות הבהרה</w:t>
      </w:r>
    </w:p>
    <w:p w14:paraId="67F423F9" w14:textId="488CFDD6" w:rsidR="00AF5DAD" w:rsidRPr="00496047" w:rsidRDefault="00DA6EEB" w:rsidP="007B5C18">
      <w:pPr>
        <w:spacing w:line="360" w:lineRule="auto"/>
        <w:jc w:val="center"/>
        <w:rPr>
          <w:rFonts w:ascii="David" w:hAnsi="David"/>
          <w:sz w:val="24"/>
          <w:rtl/>
        </w:rPr>
      </w:pPr>
      <w:bookmarkStart w:id="0" w:name="Reference"/>
      <w:bookmarkEnd w:id="0"/>
      <w:r>
        <w:rPr>
          <w:rFonts w:ascii="David" w:hAnsi="David"/>
          <w:sz w:val="24"/>
          <w:rtl/>
        </w:rPr>
        <w:t xml:space="preserve"> </w:t>
      </w:r>
    </w:p>
    <w:p w14:paraId="69F9BC6C" w14:textId="746167BF" w:rsidR="00757771" w:rsidRPr="00496047" w:rsidRDefault="00757771" w:rsidP="00165827">
      <w:pPr>
        <w:pStyle w:val="a7"/>
        <w:numPr>
          <w:ilvl w:val="0"/>
          <w:numId w:val="8"/>
        </w:numPr>
        <w:tabs>
          <w:tab w:val="center" w:pos="3918"/>
          <w:tab w:val="center" w:pos="7972"/>
        </w:tabs>
        <w:rPr>
          <w:rFonts w:ascii="David" w:hAnsi="David"/>
        </w:rPr>
      </w:pPr>
      <w:bookmarkStart w:id="1" w:name="start"/>
      <w:bookmarkEnd w:id="1"/>
      <w:r w:rsidRPr="00496047">
        <w:rPr>
          <w:rFonts w:ascii="David" w:hAnsi="David"/>
          <w:rtl/>
        </w:rPr>
        <w:t xml:space="preserve">להלן השאלות ותשובות ההבהרה למכרז פומבי </w:t>
      </w:r>
      <w:r w:rsidR="00165827" w:rsidRPr="00496047">
        <w:rPr>
          <w:rFonts w:ascii="David" w:hAnsi="David"/>
          <w:rtl/>
        </w:rPr>
        <w:t>4</w:t>
      </w:r>
      <w:r w:rsidRPr="00496047">
        <w:rPr>
          <w:rFonts w:ascii="David" w:hAnsi="David"/>
          <w:rtl/>
        </w:rPr>
        <w:t>/201</w:t>
      </w:r>
      <w:r w:rsidR="00165827" w:rsidRPr="00496047">
        <w:rPr>
          <w:rFonts w:ascii="David" w:hAnsi="David"/>
          <w:rtl/>
        </w:rPr>
        <w:t>9</w:t>
      </w:r>
      <w:r w:rsidRPr="00496047">
        <w:rPr>
          <w:rFonts w:ascii="David" w:hAnsi="David"/>
          <w:rtl/>
        </w:rPr>
        <w:t xml:space="preserve"> לקבלת הצעות לשירותי </w:t>
      </w:r>
      <w:r w:rsidR="00165827" w:rsidRPr="00496047">
        <w:rPr>
          <w:rFonts w:ascii="David" w:hAnsi="David"/>
          <w:rtl/>
        </w:rPr>
        <w:t>י</w:t>
      </w:r>
      <w:r w:rsidRPr="00496047">
        <w:rPr>
          <w:rFonts w:ascii="David" w:hAnsi="David"/>
          <w:rtl/>
        </w:rPr>
        <w:t xml:space="preserve">יעוץ </w:t>
      </w:r>
      <w:r w:rsidR="00165827" w:rsidRPr="00496047">
        <w:rPr>
          <w:rFonts w:ascii="David" w:hAnsi="David"/>
          <w:rtl/>
        </w:rPr>
        <w:t>לביקורת בגופים מפוקחים</w:t>
      </w:r>
      <w:r w:rsidR="007F665F" w:rsidRPr="00496047">
        <w:rPr>
          <w:rFonts w:ascii="David" w:hAnsi="David"/>
          <w:rtl/>
        </w:rPr>
        <w:t xml:space="preserve"> </w:t>
      </w:r>
      <w:r w:rsidR="004472ED" w:rsidRPr="00496047">
        <w:rPr>
          <w:rFonts w:ascii="David" w:hAnsi="David"/>
          <w:rtl/>
        </w:rPr>
        <w:t>(</w:t>
      </w:r>
      <w:r w:rsidRPr="00496047">
        <w:rPr>
          <w:rFonts w:ascii="David" w:hAnsi="David"/>
          <w:rtl/>
        </w:rPr>
        <w:t>להלן</w:t>
      </w:r>
      <w:r w:rsidR="004472ED" w:rsidRPr="00496047">
        <w:rPr>
          <w:rFonts w:ascii="David" w:hAnsi="David"/>
          <w:rtl/>
        </w:rPr>
        <w:t xml:space="preserve"> – </w:t>
      </w:r>
      <w:r w:rsidRPr="00496047">
        <w:rPr>
          <w:rFonts w:ascii="David" w:hAnsi="David"/>
          <w:b/>
          <w:bCs/>
          <w:rtl/>
        </w:rPr>
        <w:t>המכרז</w:t>
      </w:r>
      <w:r w:rsidR="004472ED" w:rsidRPr="00496047">
        <w:rPr>
          <w:rFonts w:ascii="David" w:hAnsi="David"/>
          <w:rtl/>
        </w:rPr>
        <w:t>)</w:t>
      </w:r>
      <w:r w:rsidRPr="00496047">
        <w:rPr>
          <w:rFonts w:ascii="David" w:hAnsi="David"/>
          <w:rtl/>
        </w:rPr>
        <w:t xml:space="preserve"> תוך הפנייה לסעיף הרלוונטי במסמכי מכרז.</w:t>
      </w:r>
    </w:p>
    <w:p w14:paraId="2CBE7512" w14:textId="77777777" w:rsidR="004472ED" w:rsidRPr="00496047" w:rsidRDefault="004472ED" w:rsidP="004472ED">
      <w:pPr>
        <w:pStyle w:val="a7"/>
        <w:numPr>
          <w:ilvl w:val="0"/>
          <w:numId w:val="8"/>
        </w:numPr>
        <w:tabs>
          <w:tab w:val="center" w:pos="3918"/>
          <w:tab w:val="center" w:pos="7972"/>
        </w:tabs>
        <w:rPr>
          <w:rFonts w:ascii="David" w:hAnsi="David"/>
        </w:rPr>
      </w:pPr>
      <w:r w:rsidRPr="00496047">
        <w:rPr>
          <w:rFonts w:ascii="David" w:hAnsi="David"/>
          <w:rtl/>
        </w:rPr>
        <w:t>התשובות המובאות להלן מחייבות את כל המציעים, מהוות חלק בלתי נפרד ממסמכי המכרז וגוברות על הנוסח המובא במכרז.</w:t>
      </w:r>
    </w:p>
    <w:p w14:paraId="219DF45B" w14:textId="77777777" w:rsidR="004472ED" w:rsidRPr="00496047" w:rsidRDefault="004472ED" w:rsidP="006C12F5">
      <w:pPr>
        <w:pStyle w:val="a7"/>
        <w:numPr>
          <w:ilvl w:val="0"/>
          <w:numId w:val="8"/>
        </w:numPr>
        <w:tabs>
          <w:tab w:val="center" w:pos="3918"/>
          <w:tab w:val="center" w:pos="7972"/>
        </w:tabs>
        <w:rPr>
          <w:rFonts w:ascii="David" w:hAnsi="David"/>
        </w:rPr>
      </w:pPr>
      <w:r w:rsidRPr="00496047">
        <w:rPr>
          <w:rFonts w:ascii="David" w:hAnsi="David"/>
          <w:rtl/>
        </w:rPr>
        <w:t xml:space="preserve">אין להסתמך על כל פירוש שניתן בעל פה או בכתב או בכל דרך אחרת על ידי מי מטעם המזמין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w:t>
      </w:r>
      <w:r w:rsidRPr="00496047">
        <w:rPr>
          <w:rFonts w:ascii="David" w:hAnsi="David"/>
          <w:u w:val="single"/>
          <w:rtl/>
        </w:rPr>
        <w:t>ועל המציע לצרפו להצעתו כשהוא חתום בחתימת המציע על גבי כל עמוד.</w:t>
      </w:r>
    </w:p>
    <w:p w14:paraId="43B3FF1B" w14:textId="77777777" w:rsidR="007C2C11" w:rsidRPr="00496047" w:rsidRDefault="007C2C11" w:rsidP="007C2C11">
      <w:pPr>
        <w:pStyle w:val="a7"/>
        <w:numPr>
          <w:ilvl w:val="0"/>
          <w:numId w:val="8"/>
        </w:numPr>
        <w:tabs>
          <w:tab w:val="center" w:pos="3918"/>
          <w:tab w:val="center" w:pos="7972"/>
        </w:tabs>
        <w:rPr>
          <w:rFonts w:ascii="David" w:hAnsi="David"/>
        </w:rPr>
      </w:pPr>
      <w:r w:rsidRPr="00496047">
        <w:rPr>
          <w:rFonts w:ascii="David" w:hAnsi="David"/>
          <w:rtl/>
        </w:rPr>
        <w:t xml:space="preserve">אין באי התייחסותה של ועדת המכרזים לשאלה כלשהי או לפרט כלשהו בשאלה, כדי להוות הסכמה להנחותיו של השואל, או כדי לשנות בדרך כלשהי את פרשנות תנאי המכרז. </w:t>
      </w:r>
    </w:p>
    <w:p w14:paraId="6B4E838D" w14:textId="77777777" w:rsidR="004472ED" w:rsidRPr="00496047" w:rsidRDefault="007C2C11" w:rsidP="006C12F5">
      <w:pPr>
        <w:pStyle w:val="a7"/>
        <w:numPr>
          <w:ilvl w:val="0"/>
          <w:numId w:val="8"/>
        </w:numPr>
        <w:tabs>
          <w:tab w:val="center" w:pos="3918"/>
          <w:tab w:val="center" w:pos="7972"/>
        </w:tabs>
        <w:rPr>
          <w:rFonts w:ascii="David" w:hAnsi="David"/>
        </w:rPr>
      </w:pPr>
      <w:r w:rsidRPr="00496047">
        <w:rPr>
          <w:rFonts w:ascii="David" w:hAnsi="David"/>
          <w:rtl/>
        </w:rPr>
        <w:t>ככל שיש במסמך זה שאלות ותשובות הנוגעות לפרשנות של הדין, אין הן באות במקום ייעוץ משפטי מוסמך, וכל המסתמך עליהן עושה זאת על אחריותו בלבד.</w:t>
      </w:r>
    </w:p>
    <w:p w14:paraId="3E19A2C5" w14:textId="77777777" w:rsidR="007C2C11" w:rsidRPr="00496047" w:rsidRDefault="007C2C11" w:rsidP="007C2C11">
      <w:pPr>
        <w:pStyle w:val="a7"/>
        <w:numPr>
          <w:ilvl w:val="0"/>
          <w:numId w:val="8"/>
        </w:numPr>
        <w:tabs>
          <w:tab w:val="center" w:pos="3918"/>
          <w:tab w:val="center" w:pos="7972"/>
        </w:tabs>
        <w:rPr>
          <w:rFonts w:ascii="David" w:hAnsi="David"/>
        </w:rPr>
      </w:pPr>
      <w:r w:rsidRPr="00496047">
        <w:rPr>
          <w:rFonts w:ascii="David" w:hAnsi="David"/>
          <w:rtl/>
        </w:rPr>
        <w:t>יובהר כי אין נוסח השאלות המפורט להלן זהה בהכרח לנוסח בו השתמש השואל.</w:t>
      </w:r>
    </w:p>
    <w:p w14:paraId="788644CB" w14:textId="288280D5" w:rsidR="007C2C11" w:rsidRPr="00496047" w:rsidRDefault="007C2C11" w:rsidP="006C12F5">
      <w:pPr>
        <w:pStyle w:val="a7"/>
        <w:numPr>
          <w:ilvl w:val="0"/>
          <w:numId w:val="8"/>
        </w:numPr>
        <w:tabs>
          <w:tab w:val="center" w:pos="3918"/>
          <w:tab w:val="center" w:pos="7972"/>
        </w:tabs>
        <w:rPr>
          <w:rFonts w:ascii="David" w:hAnsi="David"/>
        </w:rPr>
      </w:pPr>
      <w:r w:rsidRPr="00496047">
        <w:rPr>
          <w:rFonts w:ascii="David" w:hAnsi="David"/>
          <w:rtl/>
        </w:rPr>
        <w:t>אלא אם נאמר אחרת, לכל המונחים והמושגים האמורים במכתב הבהרה זה תהיה הפרשנות כאמור במסמכי המכרז.</w:t>
      </w:r>
    </w:p>
    <w:p w14:paraId="295F1D24" w14:textId="472C89B1" w:rsidR="008F5125" w:rsidRPr="00D736A0" w:rsidRDefault="008F5125" w:rsidP="00C164D0">
      <w:pPr>
        <w:pStyle w:val="a7"/>
        <w:numPr>
          <w:ilvl w:val="0"/>
          <w:numId w:val="8"/>
        </w:numPr>
        <w:tabs>
          <w:tab w:val="center" w:pos="3918"/>
          <w:tab w:val="center" w:pos="7972"/>
        </w:tabs>
        <w:rPr>
          <w:rFonts w:ascii="David" w:hAnsi="David"/>
          <w:b/>
          <w:bCs/>
        </w:rPr>
      </w:pPr>
      <w:r w:rsidRPr="00BA77BD">
        <w:rPr>
          <w:rFonts w:ascii="David" w:hAnsi="David" w:hint="cs"/>
          <w:b/>
          <w:bCs/>
          <w:rtl/>
        </w:rPr>
        <w:t>יחד עם פרסום מענה זה פורסם נוסח מסמכי המכרז מעודכן ליום 26 בספטמבר 2019, זהו הנוסח המחייב ואותו יש להגיש במסגרת הגשת ההצעות.</w:t>
      </w:r>
      <w:r>
        <w:rPr>
          <w:rFonts w:ascii="David" w:hAnsi="David" w:hint="cs"/>
          <w:b/>
          <w:bCs/>
          <w:rtl/>
        </w:rPr>
        <w:t xml:space="preserve"> במסגרתו אף עודכן המועד האחרון להגשת הצעות.</w:t>
      </w:r>
    </w:p>
    <w:p w14:paraId="02D80258" w14:textId="77777777" w:rsidR="00E8699B" w:rsidRPr="00D736A0" w:rsidRDefault="00E8699B" w:rsidP="006C12F5">
      <w:pPr>
        <w:pStyle w:val="a7"/>
        <w:numPr>
          <w:ilvl w:val="0"/>
          <w:numId w:val="8"/>
        </w:numPr>
        <w:tabs>
          <w:tab w:val="center" w:pos="3918"/>
          <w:tab w:val="center" w:pos="7972"/>
        </w:tabs>
        <w:rPr>
          <w:rFonts w:ascii="David" w:hAnsi="David"/>
          <w:b/>
          <w:bCs/>
        </w:rPr>
      </w:pPr>
      <w:r w:rsidRPr="00D736A0">
        <w:rPr>
          <w:rFonts w:ascii="David" w:hAnsi="David" w:hint="eastAsia"/>
          <w:b/>
          <w:bCs/>
          <w:rtl/>
        </w:rPr>
        <w:t>יובהר</w:t>
      </w:r>
      <w:r w:rsidRPr="00D736A0">
        <w:rPr>
          <w:rFonts w:ascii="David" w:hAnsi="David"/>
          <w:b/>
          <w:bCs/>
          <w:rtl/>
        </w:rPr>
        <w:t xml:space="preserve"> </w:t>
      </w:r>
      <w:r w:rsidRPr="00D736A0">
        <w:rPr>
          <w:rFonts w:ascii="David" w:hAnsi="David" w:hint="eastAsia"/>
          <w:b/>
          <w:bCs/>
          <w:rtl/>
        </w:rPr>
        <w:t>כי</w:t>
      </w:r>
      <w:r w:rsidRPr="00D736A0">
        <w:rPr>
          <w:rFonts w:ascii="David" w:hAnsi="David"/>
          <w:b/>
          <w:bCs/>
          <w:rtl/>
        </w:rPr>
        <w:t xml:space="preserve"> </w:t>
      </w:r>
      <w:r w:rsidRPr="00D736A0">
        <w:rPr>
          <w:rFonts w:ascii="David" w:hAnsi="David" w:hint="eastAsia"/>
          <w:b/>
          <w:bCs/>
          <w:rtl/>
        </w:rPr>
        <w:t>ניגוד</w:t>
      </w:r>
      <w:r w:rsidRPr="00D736A0">
        <w:rPr>
          <w:rFonts w:ascii="David" w:hAnsi="David"/>
          <w:b/>
          <w:bCs/>
          <w:rtl/>
        </w:rPr>
        <w:t xml:space="preserve"> </w:t>
      </w:r>
      <w:r w:rsidRPr="00D736A0">
        <w:rPr>
          <w:rFonts w:ascii="David" w:hAnsi="David" w:hint="eastAsia"/>
          <w:b/>
          <w:bCs/>
          <w:rtl/>
        </w:rPr>
        <w:t>עניינים</w:t>
      </w:r>
      <w:r w:rsidRPr="00D736A0">
        <w:rPr>
          <w:rFonts w:ascii="David" w:hAnsi="David"/>
          <w:b/>
          <w:bCs/>
          <w:rtl/>
        </w:rPr>
        <w:t xml:space="preserve"> </w:t>
      </w:r>
      <w:r w:rsidRPr="00D736A0">
        <w:rPr>
          <w:rFonts w:ascii="David" w:hAnsi="David" w:hint="eastAsia"/>
          <w:b/>
          <w:bCs/>
          <w:rtl/>
        </w:rPr>
        <w:t>של</w:t>
      </w:r>
      <w:r w:rsidRPr="00D736A0">
        <w:rPr>
          <w:rFonts w:ascii="David" w:hAnsi="David"/>
          <w:b/>
          <w:bCs/>
          <w:rtl/>
        </w:rPr>
        <w:t xml:space="preserve"> </w:t>
      </w:r>
      <w:r w:rsidRPr="00D736A0">
        <w:rPr>
          <w:rFonts w:ascii="David" w:hAnsi="David" w:hint="eastAsia"/>
          <w:b/>
          <w:bCs/>
          <w:rtl/>
        </w:rPr>
        <w:t>המציע</w:t>
      </w:r>
      <w:r w:rsidRPr="00D736A0">
        <w:rPr>
          <w:rFonts w:ascii="David" w:hAnsi="David"/>
          <w:b/>
          <w:bCs/>
          <w:rtl/>
        </w:rPr>
        <w:t xml:space="preserve"> </w:t>
      </w:r>
      <w:r w:rsidRPr="00D736A0">
        <w:rPr>
          <w:rFonts w:ascii="David" w:hAnsi="David" w:hint="eastAsia"/>
          <w:b/>
          <w:bCs/>
          <w:rtl/>
        </w:rPr>
        <w:t>ייבחן</w:t>
      </w:r>
      <w:r w:rsidRPr="00D736A0">
        <w:rPr>
          <w:rFonts w:ascii="David" w:hAnsi="David"/>
          <w:b/>
          <w:bCs/>
          <w:rtl/>
        </w:rPr>
        <w:t xml:space="preserve"> </w:t>
      </w:r>
      <w:r w:rsidRPr="00D736A0">
        <w:rPr>
          <w:rFonts w:ascii="David" w:hAnsi="David" w:hint="eastAsia"/>
          <w:b/>
          <w:bCs/>
          <w:rtl/>
        </w:rPr>
        <w:t>בטרם</w:t>
      </w:r>
      <w:r w:rsidRPr="00D736A0">
        <w:rPr>
          <w:rFonts w:ascii="David" w:hAnsi="David"/>
          <w:b/>
          <w:bCs/>
          <w:rtl/>
        </w:rPr>
        <w:t xml:space="preserve"> </w:t>
      </w:r>
      <w:r w:rsidRPr="00D736A0">
        <w:rPr>
          <w:rFonts w:ascii="David" w:hAnsi="David" w:hint="eastAsia"/>
          <w:b/>
          <w:bCs/>
          <w:rtl/>
        </w:rPr>
        <w:t>הקצאת</w:t>
      </w:r>
      <w:r w:rsidRPr="00D736A0">
        <w:rPr>
          <w:rFonts w:ascii="David" w:hAnsi="David"/>
          <w:b/>
          <w:bCs/>
          <w:rtl/>
        </w:rPr>
        <w:t xml:space="preserve"> </w:t>
      </w:r>
      <w:r w:rsidRPr="00D736A0">
        <w:rPr>
          <w:rFonts w:ascii="David" w:hAnsi="David" w:hint="eastAsia"/>
          <w:b/>
          <w:bCs/>
          <w:rtl/>
        </w:rPr>
        <w:t>עבודת</w:t>
      </w:r>
      <w:r w:rsidRPr="00D736A0">
        <w:rPr>
          <w:rFonts w:ascii="David" w:hAnsi="David"/>
          <w:b/>
          <w:bCs/>
          <w:rtl/>
        </w:rPr>
        <w:t xml:space="preserve"> </w:t>
      </w:r>
      <w:r w:rsidRPr="00D736A0">
        <w:rPr>
          <w:rFonts w:ascii="David" w:hAnsi="David" w:hint="eastAsia"/>
          <w:b/>
          <w:bCs/>
          <w:rtl/>
        </w:rPr>
        <w:t>ביקורות</w:t>
      </w:r>
      <w:r w:rsidRPr="00D736A0">
        <w:rPr>
          <w:rFonts w:ascii="David" w:hAnsi="David"/>
          <w:b/>
          <w:bCs/>
          <w:rtl/>
        </w:rPr>
        <w:t xml:space="preserve">. </w:t>
      </w:r>
      <w:r w:rsidRPr="00D736A0">
        <w:rPr>
          <w:rFonts w:ascii="David" w:hAnsi="David" w:hint="eastAsia"/>
          <w:b/>
          <w:bCs/>
          <w:rtl/>
        </w:rPr>
        <w:t>בשלב</w:t>
      </w:r>
      <w:r w:rsidRPr="00D736A0">
        <w:rPr>
          <w:rFonts w:ascii="David" w:hAnsi="David"/>
          <w:b/>
          <w:bCs/>
          <w:rtl/>
        </w:rPr>
        <w:t xml:space="preserve"> </w:t>
      </w:r>
      <w:r w:rsidRPr="00D736A0">
        <w:rPr>
          <w:rFonts w:ascii="David" w:hAnsi="David" w:hint="eastAsia"/>
          <w:b/>
          <w:bCs/>
          <w:rtl/>
        </w:rPr>
        <w:t>הגשת</w:t>
      </w:r>
      <w:r w:rsidRPr="00D736A0">
        <w:rPr>
          <w:rFonts w:ascii="David" w:hAnsi="David"/>
          <w:b/>
          <w:bCs/>
          <w:rtl/>
        </w:rPr>
        <w:t xml:space="preserve"> </w:t>
      </w:r>
      <w:r w:rsidRPr="00D736A0">
        <w:rPr>
          <w:rFonts w:ascii="David" w:hAnsi="David" w:hint="eastAsia"/>
          <w:b/>
          <w:bCs/>
          <w:rtl/>
        </w:rPr>
        <w:t>ההצעות</w:t>
      </w:r>
      <w:r w:rsidRPr="00D736A0">
        <w:rPr>
          <w:rFonts w:ascii="David" w:hAnsi="David"/>
          <w:b/>
          <w:bCs/>
          <w:rtl/>
        </w:rPr>
        <w:t xml:space="preserve"> </w:t>
      </w:r>
      <w:r w:rsidRPr="00D736A0">
        <w:rPr>
          <w:rFonts w:ascii="David" w:hAnsi="David" w:hint="eastAsia"/>
          <w:b/>
          <w:bCs/>
          <w:rtl/>
        </w:rPr>
        <w:t>נדרש</w:t>
      </w:r>
      <w:r w:rsidRPr="00D736A0">
        <w:rPr>
          <w:rFonts w:ascii="David" w:hAnsi="David"/>
          <w:b/>
          <w:bCs/>
          <w:rtl/>
        </w:rPr>
        <w:t xml:space="preserve"> </w:t>
      </w:r>
      <w:r w:rsidRPr="00D736A0">
        <w:rPr>
          <w:rFonts w:ascii="David" w:hAnsi="David" w:hint="eastAsia"/>
          <w:b/>
          <w:bCs/>
          <w:rtl/>
        </w:rPr>
        <w:t>המציע</w:t>
      </w:r>
      <w:r w:rsidRPr="00D736A0">
        <w:rPr>
          <w:rFonts w:ascii="David" w:hAnsi="David"/>
          <w:b/>
          <w:bCs/>
          <w:rtl/>
        </w:rPr>
        <w:t xml:space="preserve"> </w:t>
      </w:r>
      <w:r w:rsidRPr="00D736A0">
        <w:rPr>
          <w:rFonts w:ascii="David" w:hAnsi="David" w:hint="eastAsia"/>
          <w:b/>
          <w:bCs/>
          <w:rtl/>
        </w:rPr>
        <w:t>להצהיר</w:t>
      </w:r>
      <w:r w:rsidRPr="00D736A0">
        <w:rPr>
          <w:rFonts w:ascii="David" w:hAnsi="David"/>
          <w:b/>
          <w:bCs/>
          <w:rtl/>
        </w:rPr>
        <w:t xml:space="preserve"> </w:t>
      </w:r>
      <w:r w:rsidRPr="00D736A0">
        <w:rPr>
          <w:rFonts w:ascii="David" w:hAnsi="David" w:hint="eastAsia"/>
          <w:b/>
          <w:bCs/>
          <w:rtl/>
        </w:rPr>
        <w:t>בדבר</w:t>
      </w:r>
      <w:r w:rsidRPr="00D736A0">
        <w:rPr>
          <w:rFonts w:ascii="David" w:hAnsi="David"/>
          <w:b/>
          <w:bCs/>
          <w:rtl/>
        </w:rPr>
        <w:t xml:space="preserve"> </w:t>
      </w:r>
      <w:r w:rsidRPr="00D736A0">
        <w:rPr>
          <w:rFonts w:ascii="David" w:hAnsi="David" w:hint="eastAsia"/>
          <w:b/>
          <w:bCs/>
          <w:rtl/>
        </w:rPr>
        <w:t>היעדר</w:t>
      </w:r>
      <w:r w:rsidRPr="00D736A0">
        <w:rPr>
          <w:rFonts w:ascii="David" w:hAnsi="David"/>
          <w:b/>
          <w:bCs/>
          <w:rtl/>
        </w:rPr>
        <w:t xml:space="preserve"> </w:t>
      </w:r>
      <w:r w:rsidRPr="00D736A0">
        <w:rPr>
          <w:rFonts w:ascii="David" w:hAnsi="David" w:hint="eastAsia"/>
          <w:b/>
          <w:bCs/>
          <w:rtl/>
        </w:rPr>
        <w:t>ניגוד</w:t>
      </w:r>
      <w:r w:rsidRPr="00D736A0">
        <w:rPr>
          <w:rFonts w:ascii="David" w:hAnsi="David"/>
          <w:b/>
          <w:bCs/>
          <w:rtl/>
        </w:rPr>
        <w:t xml:space="preserve"> </w:t>
      </w:r>
      <w:r w:rsidRPr="00D736A0">
        <w:rPr>
          <w:rFonts w:ascii="David" w:hAnsi="David" w:hint="eastAsia"/>
          <w:b/>
          <w:bCs/>
          <w:rtl/>
        </w:rPr>
        <w:t>עניינים</w:t>
      </w:r>
      <w:r w:rsidRPr="00D736A0">
        <w:rPr>
          <w:rFonts w:ascii="David" w:hAnsi="David"/>
          <w:b/>
          <w:bCs/>
          <w:rtl/>
        </w:rPr>
        <w:t xml:space="preserve"> </w:t>
      </w:r>
      <w:r w:rsidRPr="00D736A0">
        <w:rPr>
          <w:rFonts w:ascii="David" w:hAnsi="David" w:hint="eastAsia"/>
          <w:b/>
          <w:bCs/>
          <w:rtl/>
        </w:rPr>
        <w:t>וככל</w:t>
      </w:r>
      <w:r w:rsidRPr="00D736A0">
        <w:rPr>
          <w:rFonts w:ascii="David" w:hAnsi="David"/>
          <w:b/>
          <w:bCs/>
          <w:rtl/>
        </w:rPr>
        <w:t xml:space="preserve"> </w:t>
      </w:r>
      <w:r w:rsidRPr="00D736A0">
        <w:rPr>
          <w:rFonts w:ascii="David" w:hAnsi="David" w:hint="eastAsia"/>
          <w:b/>
          <w:bCs/>
          <w:rtl/>
        </w:rPr>
        <w:t>שאינו</w:t>
      </w:r>
      <w:r w:rsidRPr="00D736A0">
        <w:rPr>
          <w:rFonts w:ascii="David" w:hAnsi="David"/>
          <w:b/>
          <w:bCs/>
          <w:rtl/>
        </w:rPr>
        <w:t xml:space="preserve"> </w:t>
      </w:r>
      <w:r w:rsidRPr="00D736A0">
        <w:rPr>
          <w:rFonts w:ascii="David" w:hAnsi="David" w:hint="eastAsia"/>
          <w:b/>
          <w:bCs/>
          <w:rtl/>
        </w:rPr>
        <w:t>עומד</w:t>
      </w:r>
      <w:r w:rsidRPr="00D736A0">
        <w:rPr>
          <w:rFonts w:ascii="David" w:hAnsi="David"/>
          <w:b/>
          <w:bCs/>
          <w:rtl/>
        </w:rPr>
        <w:t xml:space="preserve"> </w:t>
      </w:r>
      <w:r w:rsidRPr="00D736A0">
        <w:rPr>
          <w:rFonts w:ascii="David" w:hAnsi="David" w:hint="eastAsia"/>
          <w:b/>
          <w:bCs/>
          <w:rtl/>
        </w:rPr>
        <w:t>בדרישה</w:t>
      </w:r>
      <w:r w:rsidRPr="00D736A0">
        <w:rPr>
          <w:rFonts w:ascii="David" w:hAnsi="David"/>
          <w:b/>
          <w:bCs/>
          <w:rtl/>
        </w:rPr>
        <w:t xml:space="preserve"> </w:t>
      </w:r>
      <w:r w:rsidRPr="00D736A0">
        <w:rPr>
          <w:rFonts w:ascii="David" w:hAnsi="David" w:hint="eastAsia"/>
          <w:b/>
          <w:bCs/>
          <w:rtl/>
        </w:rPr>
        <w:t>באופן</w:t>
      </w:r>
      <w:r w:rsidRPr="00D736A0">
        <w:rPr>
          <w:rFonts w:ascii="David" w:hAnsi="David"/>
          <w:b/>
          <w:bCs/>
          <w:rtl/>
        </w:rPr>
        <w:t xml:space="preserve"> </w:t>
      </w:r>
      <w:r w:rsidRPr="00D736A0">
        <w:rPr>
          <w:rFonts w:ascii="David" w:hAnsi="David" w:hint="eastAsia"/>
          <w:b/>
          <w:bCs/>
          <w:rtl/>
        </w:rPr>
        <w:t>מלא</w:t>
      </w:r>
      <w:r w:rsidRPr="00D736A0">
        <w:rPr>
          <w:rFonts w:ascii="David" w:hAnsi="David"/>
          <w:b/>
          <w:bCs/>
          <w:rtl/>
        </w:rPr>
        <w:t xml:space="preserve"> </w:t>
      </w:r>
      <w:r w:rsidRPr="00D736A0">
        <w:rPr>
          <w:rFonts w:ascii="David" w:hAnsi="David" w:hint="eastAsia"/>
          <w:b/>
          <w:bCs/>
          <w:rtl/>
        </w:rPr>
        <w:t>לתאר</w:t>
      </w:r>
      <w:r w:rsidRPr="00D736A0">
        <w:rPr>
          <w:rFonts w:ascii="David" w:hAnsi="David"/>
          <w:b/>
          <w:bCs/>
          <w:rtl/>
        </w:rPr>
        <w:t xml:space="preserve"> </w:t>
      </w:r>
      <w:r w:rsidRPr="00D736A0">
        <w:rPr>
          <w:rFonts w:ascii="David" w:hAnsi="David" w:hint="eastAsia"/>
          <w:b/>
          <w:bCs/>
          <w:rtl/>
        </w:rPr>
        <w:t>בהצעתו</w:t>
      </w:r>
      <w:r w:rsidRPr="00D736A0">
        <w:rPr>
          <w:rFonts w:ascii="David" w:hAnsi="David"/>
          <w:b/>
          <w:bCs/>
          <w:rtl/>
        </w:rPr>
        <w:t xml:space="preserve"> </w:t>
      </w:r>
      <w:r w:rsidRPr="00D736A0">
        <w:rPr>
          <w:rFonts w:ascii="David" w:hAnsi="David" w:hint="eastAsia"/>
          <w:b/>
          <w:bCs/>
          <w:rtl/>
        </w:rPr>
        <w:t>את</w:t>
      </w:r>
      <w:r w:rsidRPr="00D736A0">
        <w:rPr>
          <w:rFonts w:ascii="David" w:hAnsi="David"/>
          <w:b/>
          <w:bCs/>
          <w:rtl/>
        </w:rPr>
        <w:t xml:space="preserve"> </w:t>
      </w:r>
      <w:r w:rsidRPr="00D736A0">
        <w:rPr>
          <w:rFonts w:ascii="David" w:hAnsi="David" w:hint="eastAsia"/>
          <w:b/>
          <w:bCs/>
          <w:rtl/>
        </w:rPr>
        <w:t>הנסיבות</w:t>
      </w:r>
      <w:r w:rsidRPr="00D736A0">
        <w:rPr>
          <w:rFonts w:ascii="David" w:hAnsi="David"/>
          <w:b/>
          <w:bCs/>
          <w:rtl/>
        </w:rPr>
        <w:t xml:space="preserve"> </w:t>
      </w:r>
      <w:r w:rsidRPr="00D736A0">
        <w:rPr>
          <w:rFonts w:ascii="David" w:hAnsi="David" w:hint="eastAsia"/>
          <w:b/>
          <w:bCs/>
          <w:rtl/>
        </w:rPr>
        <w:t>בגינן</w:t>
      </w:r>
      <w:r w:rsidRPr="00D736A0">
        <w:rPr>
          <w:rFonts w:ascii="David" w:hAnsi="David"/>
          <w:b/>
          <w:bCs/>
          <w:rtl/>
        </w:rPr>
        <w:t xml:space="preserve"> </w:t>
      </w:r>
      <w:r w:rsidRPr="00D736A0">
        <w:rPr>
          <w:rFonts w:ascii="David" w:hAnsi="David" w:hint="eastAsia"/>
          <w:b/>
          <w:bCs/>
          <w:rtl/>
        </w:rPr>
        <w:t>אינו</w:t>
      </w:r>
      <w:r w:rsidRPr="00D736A0">
        <w:rPr>
          <w:rFonts w:ascii="David" w:hAnsi="David"/>
          <w:b/>
          <w:bCs/>
          <w:rtl/>
        </w:rPr>
        <w:t xml:space="preserve"> </w:t>
      </w:r>
      <w:r w:rsidRPr="00D736A0">
        <w:rPr>
          <w:rFonts w:ascii="David" w:hAnsi="David" w:hint="eastAsia"/>
          <w:b/>
          <w:bCs/>
          <w:rtl/>
        </w:rPr>
        <w:t>עומד</w:t>
      </w:r>
      <w:r w:rsidRPr="00D736A0">
        <w:rPr>
          <w:rFonts w:ascii="David" w:hAnsi="David"/>
          <w:b/>
          <w:bCs/>
          <w:rtl/>
        </w:rPr>
        <w:t xml:space="preserve"> </w:t>
      </w:r>
      <w:r w:rsidRPr="00D736A0">
        <w:rPr>
          <w:rFonts w:ascii="David" w:hAnsi="David" w:hint="eastAsia"/>
          <w:b/>
          <w:bCs/>
          <w:rtl/>
        </w:rPr>
        <w:t>בדרישות</w:t>
      </w:r>
      <w:r w:rsidRPr="00D736A0">
        <w:rPr>
          <w:rFonts w:ascii="David" w:hAnsi="David"/>
          <w:b/>
          <w:bCs/>
          <w:rtl/>
        </w:rPr>
        <w:t xml:space="preserve"> </w:t>
      </w:r>
      <w:r w:rsidRPr="00D736A0">
        <w:rPr>
          <w:rFonts w:ascii="David" w:hAnsi="David" w:hint="eastAsia"/>
          <w:b/>
          <w:bCs/>
          <w:rtl/>
        </w:rPr>
        <w:t>ניגודי</w:t>
      </w:r>
      <w:r w:rsidRPr="00D736A0">
        <w:rPr>
          <w:rFonts w:ascii="David" w:hAnsi="David"/>
          <w:b/>
          <w:bCs/>
          <w:rtl/>
        </w:rPr>
        <w:t xml:space="preserve"> </w:t>
      </w:r>
      <w:r w:rsidRPr="00D736A0">
        <w:rPr>
          <w:rFonts w:ascii="David" w:hAnsi="David" w:hint="eastAsia"/>
          <w:b/>
          <w:bCs/>
          <w:rtl/>
        </w:rPr>
        <w:t>העניינים</w:t>
      </w:r>
      <w:r w:rsidRPr="00D736A0">
        <w:rPr>
          <w:rFonts w:ascii="David" w:hAnsi="David"/>
          <w:b/>
          <w:bCs/>
          <w:rtl/>
        </w:rPr>
        <w:t xml:space="preserve"> </w:t>
      </w:r>
      <w:r w:rsidRPr="00D736A0">
        <w:rPr>
          <w:rFonts w:ascii="David" w:hAnsi="David" w:hint="eastAsia"/>
          <w:b/>
          <w:bCs/>
          <w:rtl/>
        </w:rPr>
        <w:t>המתוארות</w:t>
      </w:r>
      <w:r w:rsidRPr="00D736A0">
        <w:rPr>
          <w:rFonts w:ascii="David" w:hAnsi="David"/>
          <w:b/>
          <w:bCs/>
          <w:rtl/>
        </w:rPr>
        <w:t xml:space="preserve"> </w:t>
      </w:r>
      <w:r w:rsidRPr="00D736A0">
        <w:rPr>
          <w:rFonts w:ascii="David" w:hAnsi="David" w:hint="eastAsia"/>
          <w:b/>
          <w:bCs/>
          <w:rtl/>
        </w:rPr>
        <w:t>במסמכי</w:t>
      </w:r>
      <w:r w:rsidRPr="00D736A0">
        <w:rPr>
          <w:rFonts w:ascii="David" w:hAnsi="David"/>
          <w:b/>
          <w:bCs/>
          <w:rtl/>
        </w:rPr>
        <w:t xml:space="preserve"> </w:t>
      </w:r>
      <w:r w:rsidRPr="00D736A0">
        <w:rPr>
          <w:rFonts w:ascii="David" w:hAnsi="David" w:hint="eastAsia"/>
          <w:b/>
          <w:bCs/>
          <w:rtl/>
        </w:rPr>
        <w:t>המכרז</w:t>
      </w:r>
      <w:r w:rsidRPr="00D736A0">
        <w:rPr>
          <w:rFonts w:ascii="David" w:hAnsi="David"/>
          <w:b/>
          <w:bCs/>
          <w:rtl/>
        </w:rPr>
        <w:t>.</w:t>
      </w:r>
    </w:p>
    <w:p w14:paraId="4C566490" w14:textId="1AC6539F" w:rsidR="00FB2F81" w:rsidRPr="00D736A0" w:rsidRDefault="00E8699B" w:rsidP="00D736A0">
      <w:pPr>
        <w:pStyle w:val="a7"/>
        <w:tabs>
          <w:tab w:val="center" w:pos="3918"/>
          <w:tab w:val="center" w:pos="7972"/>
        </w:tabs>
        <w:rPr>
          <w:rFonts w:ascii="David" w:hAnsi="David"/>
          <w:b/>
          <w:bCs/>
          <w:rtl/>
        </w:rPr>
      </w:pPr>
      <w:r w:rsidRPr="00D736A0">
        <w:rPr>
          <w:rFonts w:ascii="David" w:hAnsi="David" w:hint="eastAsia"/>
          <w:b/>
          <w:bCs/>
          <w:rtl/>
        </w:rPr>
        <w:t>כן</w:t>
      </w:r>
      <w:r w:rsidRPr="00D736A0">
        <w:rPr>
          <w:rFonts w:ascii="David" w:hAnsi="David"/>
          <w:b/>
          <w:bCs/>
          <w:rtl/>
        </w:rPr>
        <w:t xml:space="preserve"> </w:t>
      </w:r>
      <w:r w:rsidRPr="00D736A0">
        <w:rPr>
          <w:rFonts w:ascii="David" w:hAnsi="David" w:hint="eastAsia"/>
          <w:b/>
          <w:bCs/>
          <w:rtl/>
        </w:rPr>
        <w:t>יובהר</w:t>
      </w:r>
      <w:r w:rsidRPr="00D736A0">
        <w:rPr>
          <w:rFonts w:ascii="David" w:hAnsi="David"/>
          <w:b/>
          <w:bCs/>
          <w:rtl/>
        </w:rPr>
        <w:t xml:space="preserve"> </w:t>
      </w:r>
      <w:r w:rsidRPr="00D736A0">
        <w:rPr>
          <w:rFonts w:ascii="David" w:hAnsi="David" w:hint="eastAsia"/>
          <w:b/>
          <w:bCs/>
          <w:rtl/>
        </w:rPr>
        <w:t>בהקשר</w:t>
      </w:r>
      <w:r w:rsidRPr="00D736A0">
        <w:rPr>
          <w:rFonts w:ascii="David" w:hAnsi="David"/>
          <w:b/>
          <w:bCs/>
          <w:rtl/>
        </w:rPr>
        <w:t xml:space="preserve"> </w:t>
      </w:r>
      <w:r w:rsidRPr="00D736A0">
        <w:rPr>
          <w:rFonts w:ascii="David" w:hAnsi="David" w:hint="eastAsia"/>
          <w:b/>
          <w:bCs/>
          <w:rtl/>
        </w:rPr>
        <w:t>זה</w:t>
      </w:r>
      <w:r w:rsidRPr="00D736A0">
        <w:rPr>
          <w:rFonts w:ascii="David" w:hAnsi="David"/>
          <w:b/>
          <w:bCs/>
          <w:rtl/>
        </w:rPr>
        <w:t xml:space="preserve"> </w:t>
      </w:r>
      <w:r w:rsidRPr="00D736A0">
        <w:rPr>
          <w:rFonts w:ascii="David" w:hAnsi="David" w:hint="eastAsia"/>
          <w:b/>
          <w:bCs/>
          <w:rtl/>
        </w:rPr>
        <w:t>כי</w:t>
      </w:r>
      <w:r w:rsidRPr="00D736A0">
        <w:rPr>
          <w:rFonts w:ascii="David" w:hAnsi="David"/>
          <w:b/>
          <w:bCs/>
          <w:rtl/>
        </w:rPr>
        <w:t xml:space="preserve"> </w:t>
      </w:r>
      <w:r w:rsidRPr="00D736A0">
        <w:rPr>
          <w:rFonts w:ascii="David" w:hAnsi="David" w:hint="eastAsia"/>
          <w:b/>
          <w:bCs/>
          <w:rtl/>
        </w:rPr>
        <w:t>לא</w:t>
      </w:r>
      <w:r w:rsidRPr="00D736A0">
        <w:rPr>
          <w:rFonts w:ascii="David" w:hAnsi="David"/>
          <w:b/>
          <w:bCs/>
          <w:rtl/>
        </w:rPr>
        <w:t xml:space="preserve"> </w:t>
      </w:r>
      <w:r w:rsidRPr="00D736A0">
        <w:rPr>
          <w:rFonts w:ascii="David" w:hAnsi="David" w:hint="eastAsia"/>
          <w:b/>
          <w:bCs/>
          <w:rtl/>
        </w:rPr>
        <w:t>תוקצה</w:t>
      </w:r>
      <w:r w:rsidRPr="00D736A0">
        <w:rPr>
          <w:rFonts w:ascii="David" w:hAnsi="David"/>
          <w:b/>
          <w:bCs/>
          <w:rtl/>
        </w:rPr>
        <w:t xml:space="preserve"> </w:t>
      </w:r>
      <w:r w:rsidRPr="00D736A0">
        <w:rPr>
          <w:rFonts w:ascii="David" w:hAnsi="David" w:hint="eastAsia"/>
          <w:b/>
          <w:bCs/>
          <w:rtl/>
        </w:rPr>
        <w:t>עבודת</w:t>
      </w:r>
      <w:r w:rsidRPr="00D736A0">
        <w:rPr>
          <w:rFonts w:ascii="David" w:hAnsi="David"/>
          <w:b/>
          <w:bCs/>
          <w:rtl/>
        </w:rPr>
        <w:t xml:space="preserve"> </w:t>
      </w:r>
      <w:r w:rsidRPr="00D736A0">
        <w:rPr>
          <w:rFonts w:ascii="David" w:hAnsi="David" w:hint="eastAsia"/>
          <w:b/>
          <w:bCs/>
          <w:rtl/>
        </w:rPr>
        <w:t>ביקורת</w:t>
      </w:r>
      <w:r w:rsidRPr="00D736A0">
        <w:rPr>
          <w:rFonts w:ascii="David" w:hAnsi="David"/>
          <w:b/>
          <w:bCs/>
          <w:rtl/>
        </w:rPr>
        <w:t xml:space="preserve"> </w:t>
      </w:r>
      <w:r w:rsidRPr="00D736A0">
        <w:rPr>
          <w:rFonts w:ascii="David" w:hAnsi="David" w:hint="eastAsia"/>
          <w:b/>
          <w:bCs/>
          <w:rtl/>
        </w:rPr>
        <w:t>בגוף</w:t>
      </w:r>
      <w:r w:rsidRPr="00D736A0">
        <w:rPr>
          <w:rFonts w:ascii="David" w:hAnsi="David"/>
          <w:b/>
          <w:bCs/>
          <w:rtl/>
        </w:rPr>
        <w:t xml:space="preserve"> </w:t>
      </w:r>
      <w:r w:rsidRPr="00D736A0">
        <w:rPr>
          <w:rFonts w:ascii="David" w:hAnsi="David" w:hint="eastAsia"/>
          <w:b/>
          <w:bCs/>
          <w:rtl/>
        </w:rPr>
        <w:t>מפוקח</w:t>
      </w:r>
      <w:r w:rsidRPr="00D736A0">
        <w:rPr>
          <w:rFonts w:ascii="David" w:hAnsi="David"/>
          <w:b/>
          <w:bCs/>
          <w:rtl/>
        </w:rPr>
        <w:t xml:space="preserve"> </w:t>
      </w:r>
      <w:r w:rsidRPr="00D736A0">
        <w:rPr>
          <w:rFonts w:ascii="David" w:hAnsi="David" w:hint="eastAsia"/>
          <w:b/>
          <w:bCs/>
          <w:rtl/>
        </w:rPr>
        <w:t>לזוכה</w:t>
      </w:r>
      <w:r w:rsidRPr="00D736A0">
        <w:rPr>
          <w:rFonts w:ascii="David" w:hAnsi="David"/>
          <w:b/>
          <w:bCs/>
          <w:rtl/>
        </w:rPr>
        <w:t xml:space="preserve"> </w:t>
      </w:r>
      <w:r w:rsidRPr="00D736A0">
        <w:rPr>
          <w:rFonts w:ascii="David" w:hAnsi="David" w:hint="eastAsia"/>
          <w:b/>
          <w:bCs/>
          <w:rtl/>
        </w:rPr>
        <w:t>הנותן</w:t>
      </w:r>
      <w:r w:rsidR="00344809">
        <w:rPr>
          <w:rFonts w:ascii="David" w:hAnsi="David"/>
          <w:b/>
          <w:bCs/>
          <w:rtl/>
        </w:rPr>
        <w:t xml:space="preserve"> שירותים לאותו גוף מפוקח </w:t>
      </w:r>
      <w:r w:rsidR="005573CC">
        <w:rPr>
          <w:rFonts w:ascii="David" w:hAnsi="David" w:hint="cs"/>
          <w:b/>
          <w:bCs/>
          <w:rtl/>
        </w:rPr>
        <w:t xml:space="preserve">וכן לא תוקצה עבודת ביקורת </w:t>
      </w:r>
      <w:r w:rsidR="00382205" w:rsidRPr="00D736A0">
        <w:rPr>
          <w:rFonts w:ascii="David" w:hAnsi="David" w:hint="cs"/>
          <w:b/>
          <w:bCs/>
          <w:rtl/>
        </w:rPr>
        <w:t>לזוכה ש</w:t>
      </w:r>
      <w:r w:rsidR="00344809" w:rsidRPr="00D736A0">
        <w:rPr>
          <w:rFonts w:ascii="David" w:hAnsi="David"/>
          <w:b/>
          <w:bCs/>
          <w:rtl/>
        </w:rPr>
        <w:t>נת</w:t>
      </w:r>
      <w:r w:rsidR="00344809" w:rsidRPr="00D736A0">
        <w:rPr>
          <w:rFonts w:ascii="David" w:hAnsi="David" w:hint="eastAsia"/>
          <w:b/>
          <w:bCs/>
          <w:rtl/>
        </w:rPr>
        <w:t>ן</w:t>
      </w:r>
      <w:r w:rsidR="005573CC" w:rsidRPr="00D736A0">
        <w:rPr>
          <w:rFonts w:ascii="David" w:hAnsi="David" w:hint="cs"/>
          <w:b/>
          <w:bCs/>
          <w:rtl/>
        </w:rPr>
        <w:t xml:space="preserve"> לגוף מפוקח </w:t>
      </w:r>
      <w:r w:rsidR="00382205" w:rsidRPr="00D736A0">
        <w:rPr>
          <w:rFonts w:ascii="David" w:hAnsi="David"/>
          <w:b/>
          <w:bCs/>
          <w:rtl/>
        </w:rPr>
        <w:t xml:space="preserve">בחצי השנה שקדמה למועד הביקורת </w:t>
      </w:r>
      <w:r w:rsidRPr="00D736A0">
        <w:rPr>
          <w:rFonts w:ascii="David" w:hAnsi="David"/>
          <w:b/>
          <w:bCs/>
          <w:rtl/>
        </w:rPr>
        <w:t>שירותים</w:t>
      </w:r>
      <w:r w:rsidR="005573CC" w:rsidRPr="00D736A0">
        <w:rPr>
          <w:rFonts w:ascii="David" w:hAnsi="David" w:hint="cs"/>
          <w:b/>
          <w:bCs/>
          <w:rtl/>
        </w:rPr>
        <w:t xml:space="preserve"> שאופים וטבעם מעלה חשש לקיו</w:t>
      </w:r>
      <w:r w:rsidR="005573CC">
        <w:rPr>
          <w:rFonts w:ascii="David" w:hAnsi="David" w:hint="cs"/>
          <w:b/>
          <w:bCs/>
          <w:rtl/>
        </w:rPr>
        <w:t>מו</w:t>
      </w:r>
      <w:r w:rsidR="00382205" w:rsidRPr="00D736A0">
        <w:rPr>
          <w:rFonts w:ascii="David" w:hAnsi="David" w:hint="cs"/>
          <w:b/>
          <w:bCs/>
          <w:rtl/>
        </w:rPr>
        <w:t xml:space="preserve"> של ניגוד עניינים</w:t>
      </w:r>
      <w:r w:rsidR="005573CC">
        <w:rPr>
          <w:rFonts w:ascii="David" w:hAnsi="David" w:hint="cs"/>
          <w:b/>
          <w:bCs/>
          <w:rtl/>
        </w:rPr>
        <w:t xml:space="preserve"> פוטנציאלי</w:t>
      </w:r>
      <w:r w:rsidR="00382205" w:rsidRPr="00D736A0">
        <w:rPr>
          <w:rFonts w:ascii="David" w:hAnsi="David" w:hint="cs"/>
          <w:b/>
          <w:bCs/>
          <w:rtl/>
        </w:rPr>
        <w:t xml:space="preserve"> </w:t>
      </w:r>
      <w:r w:rsidRPr="00D736A0">
        <w:rPr>
          <w:rFonts w:ascii="David" w:hAnsi="David"/>
          <w:b/>
          <w:bCs/>
          <w:rtl/>
        </w:rPr>
        <w:t xml:space="preserve">– לעניין זה, המציע לרבות כל מי מעובדיו או קבלני משנה מטעמו </w:t>
      </w:r>
      <w:r w:rsidR="00195391">
        <w:rPr>
          <w:rFonts w:ascii="David" w:hAnsi="David" w:hint="cs"/>
          <w:b/>
          <w:bCs/>
          <w:rtl/>
        </w:rPr>
        <w:t>(</w:t>
      </w:r>
      <w:r w:rsidR="00B56549">
        <w:rPr>
          <w:rFonts w:ascii="David" w:hAnsi="David" w:hint="eastAsia"/>
          <w:b/>
          <w:bCs/>
          <w:rtl/>
        </w:rPr>
        <w:t>ולא</w:t>
      </w:r>
      <w:r w:rsidR="00B56549">
        <w:rPr>
          <w:rFonts w:ascii="David" w:hAnsi="David"/>
          <w:b/>
          <w:bCs/>
          <w:rtl/>
        </w:rPr>
        <w:t xml:space="preserve"> רק </w:t>
      </w:r>
      <w:r w:rsidR="00B56549">
        <w:rPr>
          <w:rFonts w:ascii="David" w:hAnsi="David" w:hint="cs"/>
          <w:b/>
          <w:bCs/>
          <w:rtl/>
        </w:rPr>
        <w:t>ה</w:t>
      </w:r>
      <w:r w:rsidRPr="00D736A0">
        <w:rPr>
          <w:rFonts w:ascii="David" w:hAnsi="David" w:hint="eastAsia"/>
          <w:b/>
          <w:bCs/>
          <w:rtl/>
        </w:rPr>
        <w:t>מומחה</w:t>
      </w:r>
      <w:r w:rsidRPr="00D736A0">
        <w:rPr>
          <w:rFonts w:ascii="David" w:hAnsi="David"/>
          <w:b/>
          <w:bCs/>
          <w:rtl/>
        </w:rPr>
        <w:t xml:space="preserve"> </w:t>
      </w:r>
      <w:r w:rsidRPr="00D736A0">
        <w:rPr>
          <w:rFonts w:ascii="David" w:hAnsi="David" w:hint="eastAsia"/>
          <w:b/>
          <w:bCs/>
          <w:rtl/>
        </w:rPr>
        <w:t>הספצי</w:t>
      </w:r>
      <w:r w:rsidR="00FB2F81" w:rsidRPr="00D736A0">
        <w:rPr>
          <w:rFonts w:ascii="David" w:hAnsi="David" w:hint="eastAsia"/>
          <w:b/>
          <w:bCs/>
          <w:rtl/>
        </w:rPr>
        <w:t>פי</w:t>
      </w:r>
      <w:r w:rsidR="00FB2F81" w:rsidRPr="00D736A0">
        <w:rPr>
          <w:rFonts w:ascii="David" w:hAnsi="David"/>
          <w:b/>
          <w:bCs/>
          <w:rtl/>
        </w:rPr>
        <w:t xml:space="preserve"> </w:t>
      </w:r>
      <w:r w:rsidR="00FB2F81" w:rsidRPr="00D736A0">
        <w:rPr>
          <w:rFonts w:ascii="David" w:hAnsi="David" w:hint="eastAsia"/>
          <w:b/>
          <w:bCs/>
          <w:rtl/>
        </w:rPr>
        <w:t>שהועמד</w:t>
      </w:r>
      <w:r w:rsidR="00FB2F81" w:rsidRPr="00D736A0">
        <w:rPr>
          <w:rFonts w:ascii="David" w:hAnsi="David"/>
          <w:b/>
          <w:bCs/>
          <w:rtl/>
        </w:rPr>
        <w:t xml:space="preserve"> </w:t>
      </w:r>
      <w:r w:rsidR="00FB2F81" w:rsidRPr="00D736A0">
        <w:rPr>
          <w:rFonts w:ascii="David" w:hAnsi="David" w:hint="eastAsia"/>
          <w:b/>
          <w:bCs/>
          <w:rtl/>
        </w:rPr>
        <w:t>מטעם</w:t>
      </w:r>
      <w:r w:rsidR="00FB2F81" w:rsidRPr="00D736A0">
        <w:rPr>
          <w:rFonts w:ascii="David" w:hAnsi="David"/>
          <w:b/>
          <w:bCs/>
          <w:rtl/>
        </w:rPr>
        <w:t xml:space="preserve"> </w:t>
      </w:r>
      <w:r w:rsidR="00FB2F81" w:rsidRPr="00D736A0">
        <w:rPr>
          <w:rFonts w:ascii="David" w:hAnsi="David" w:hint="eastAsia"/>
          <w:b/>
          <w:bCs/>
          <w:rtl/>
        </w:rPr>
        <w:t>המציע</w:t>
      </w:r>
      <w:r w:rsidR="00FB2F81" w:rsidRPr="00D736A0">
        <w:rPr>
          <w:rFonts w:ascii="David" w:hAnsi="David"/>
          <w:b/>
          <w:bCs/>
          <w:rtl/>
        </w:rPr>
        <w:t xml:space="preserve"> </w:t>
      </w:r>
      <w:r w:rsidR="00FB2F81" w:rsidRPr="00D736A0">
        <w:rPr>
          <w:rFonts w:ascii="David" w:hAnsi="David" w:hint="eastAsia"/>
          <w:b/>
          <w:bCs/>
          <w:rtl/>
        </w:rPr>
        <w:t>למתן</w:t>
      </w:r>
      <w:r w:rsidR="00FB2F81" w:rsidRPr="00D736A0">
        <w:rPr>
          <w:rFonts w:ascii="David" w:hAnsi="David"/>
          <w:b/>
          <w:bCs/>
          <w:rtl/>
        </w:rPr>
        <w:t xml:space="preserve"> </w:t>
      </w:r>
      <w:r w:rsidR="00FB2F81" w:rsidRPr="00D736A0">
        <w:rPr>
          <w:rFonts w:ascii="David" w:hAnsi="David" w:hint="eastAsia"/>
          <w:b/>
          <w:bCs/>
          <w:rtl/>
        </w:rPr>
        <w:t>השירותים</w:t>
      </w:r>
      <w:r w:rsidR="00195391">
        <w:rPr>
          <w:rFonts w:ascii="David" w:hAnsi="David" w:hint="cs"/>
          <w:b/>
          <w:bCs/>
          <w:rtl/>
        </w:rPr>
        <w:t>)</w:t>
      </w:r>
      <w:r w:rsidR="00FB2F81" w:rsidRPr="00D736A0">
        <w:rPr>
          <w:rFonts w:ascii="David" w:hAnsi="David"/>
          <w:b/>
          <w:bCs/>
          <w:rtl/>
        </w:rPr>
        <w:t>.</w:t>
      </w:r>
    </w:p>
    <w:p w14:paraId="2F57D65F" w14:textId="4582A82B" w:rsidR="00F0775E" w:rsidRPr="00496047" w:rsidRDefault="00FB2F81" w:rsidP="00D736A0">
      <w:pPr>
        <w:pStyle w:val="a7"/>
        <w:tabs>
          <w:tab w:val="center" w:pos="3918"/>
          <w:tab w:val="center" w:pos="7972"/>
        </w:tabs>
        <w:rPr>
          <w:rFonts w:ascii="David" w:hAnsi="David"/>
          <w:b/>
          <w:bCs/>
          <w:highlight w:val="red"/>
        </w:rPr>
      </w:pPr>
      <w:r w:rsidRPr="00D736A0">
        <w:rPr>
          <w:rFonts w:ascii="David" w:hAnsi="David" w:hint="eastAsia"/>
          <w:b/>
          <w:bCs/>
          <w:rtl/>
        </w:rPr>
        <w:t>כן</w:t>
      </w:r>
      <w:r w:rsidRPr="00D736A0">
        <w:rPr>
          <w:rFonts w:ascii="David" w:hAnsi="David"/>
          <w:b/>
          <w:bCs/>
          <w:rtl/>
        </w:rPr>
        <w:t xml:space="preserve"> </w:t>
      </w:r>
      <w:r w:rsidRPr="00D736A0">
        <w:rPr>
          <w:rFonts w:ascii="David" w:hAnsi="David" w:hint="eastAsia"/>
          <w:b/>
          <w:bCs/>
          <w:rtl/>
        </w:rPr>
        <w:t>יובהר</w:t>
      </w:r>
      <w:r w:rsidRPr="00D736A0">
        <w:rPr>
          <w:rFonts w:ascii="David" w:hAnsi="David"/>
          <w:b/>
          <w:bCs/>
          <w:rtl/>
        </w:rPr>
        <w:t xml:space="preserve"> </w:t>
      </w:r>
      <w:r w:rsidRPr="00D736A0">
        <w:rPr>
          <w:rFonts w:ascii="David" w:hAnsi="David" w:hint="eastAsia"/>
          <w:b/>
          <w:bCs/>
          <w:rtl/>
        </w:rPr>
        <w:t>כי</w:t>
      </w:r>
      <w:r w:rsidRPr="00D736A0">
        <w:rPr>
          <w:rFonts w:ascii="David" w:hAnsi="David"/>
          <w:b/>
          <w:bCs/>
          <w:rtl/>
        </w:rPr>
        <w:t xml:space="preserve"> </w:t>
      </w:r>
      <w:r w:rsidRPr="00D736A0">
        <w:rPr>
          <w:rFonts w:ascii="David" w:hAnsi="David" w:hint="eastAsia"/>
          <w:b/>
          <w:bCs/>
          <w:rtl/>
        </w:rPr>
        <w:t>אין</w:t>
      </w:r>
      <w:r w:rsidRPr="00D736A0">
        <w:rPr>
          <w:rFonts w:ascii="David" w:hAnsi="David"/>
          <w:b/>
          <w:bCs/>
          <w:rtl/>
        </w:rPr>
        <w:t xml:space="preserve"> </w:t>
      </w:r>
      <w:r w:rsidRPr="00D736A0">
        <w:rPr>
          <w:rFonts w:ascii="David" w:hAnsi="David" w:hint="eastAsia"/>
          <w:b/>
          <w:bCs/>
          <w:rtl/>
        </w:rPr>
        <w:t>באמ</w:t>
      </w:r>
      <w:r w:rsidR="005211DD" w:rsidRPr="00D736A0">
        <w:rPr>
          <w:rFonts w:ascii="David" w:hAnsi="David" w:hint="eastAsia"/>
          <w:b/>
          <w:bCs/>
          <w:rtl/>
        </w:rPr>
        <w:t>ור</w:t>
      </w:r>
      <w:r w:rsidR="005211DD" w:rsidRPr="00D736A0">
        <w:rPr>
          <w:rFonts w:ascii="David" w:hAnsi="David"/>
          <w:b/>
          <w:bCs/>
          <w:rtl/>
        </w:rPr>
        <w:t xml:space="preserve"> </w:t>
      </w:r>
      <w:r w:rsidR="005211DD" w:rsidRPr="00D736A0">
        <w:rPr>
          <w:rFonts w:ascii="David" w:hAnsi="David" w:hint="eastAsia"/>
          <w:b/>
          <w:bCs/>
          <w:rtl/>
        </w:rPr>
        <w:t>כדי</w:t>
      </w:r>
      <w:r w:rsidR="005211DD" w:rsidRPr="00D736A0">
        <w:rPr>
          <w:rFonts w:ascii="David" w:hAnsi="David"/>
          <w:b/>
          <w:bCs/>
          <w:rtl/>
        </w:rPr>
        <w:t xml:space="preserve"> </w:t>
      </w:r>
      <w:r w:rsidR="005211DD" w:rsidRPr="00D736A0">
        <w:rPr>
          <w:rFonts w:ascii="David" w:hAnsi="David" w:hint="eastAsia"/>
          <w:b/>
          <w:bCs/>
          <w:rtl/>
        </w:rPr>
        <w:t>לגרוע</w:t>
      </w:r>
      <w:r w:rsidR="005211DD" w:rsidRPr="00D736A0">
        <w:rPr>
          <w:rFonts w:ascii="David" w:hAnsi="David"/>
          <w:b/>
          <w:bCs/>
          <w:rtl/>
        </w:rPr>
        <w:t xml:space="preserve"> </w:t>
      </w:r>
      <w:r w:rsidR="005211DD" w:rsidRPr="00D736A0">
        <w:rPr>
          <w:rFonts w:ascii="David" w:hAnsi="David" w:hint="eastAsia"/>
          <w:b/>
          <w:bCs/>
          <w:rtl/>
        </w:rPr>
        <w:t>מדרישות</w:t>
      </w:r>
      <w:r w:rsidR="005211DD" w:rsidRPr="00D736A0">
        <w:rPr>
          <w:rFonts w:ascii="David" w:hAnsi="David"/>
          <w:b/>
          <w:bCs/>
          <w:rtl/>
        </w:rPr>
        <w:t xml:space="preserve"> </w:t>
      </w:r>
      <w:r w:rsidR="005211DD" w:rsidRPr="00D736A0">
        <w:rPr>
          <w:rFonts w:ascii="David" w:hAnsi="David" w:hint="eastAsia"/>
          <w:b/>
          <w:bCs/>
          <w:rtl/>
        </w:rPr>
        <w:t>בדבר</w:t>
      </w:r>
      <w:r w:rsidR="005211DD" w:rsidRPr="00D736A0">
        <w:rPr>
          <w:rFonts w:ascii="David" w:hAnsi="David"/>
          <w:b/>
          <w:bCs/>
          <w:rtl/>
        </w:rPr>
        <w:t xml:space="preserve"> </w:t>
      </w:r>
      <w:r w:rsidR="005211DD" w:rsidRPr="00D736A0">
        <w:rPr>
          <w:rFonts w:ascii="David" w:hAnsi="David" w:hint="eastAsia"/>
          <w:b/>
          <w:bCs/>
          <w:rtl/>
        </w:rPr>
        <w:t>היעדר</w:t>
      </w:r>
      <w:r w:rsidR="005211DD" w:rsidRPr="00D736A0">
        <w:rPr>
          <w:rFonts w:ascii="David" w:hAnsi="David"/>
          <w:b/>
          <w:bCs/>
          <w:rtl/>
        </w:rPr>
        <w:t xml:space="preserve"> </w:t>
      </w:r>
      <w:r w:rsidR="005211DD" w:rsidRPr="00D736A0">
        <w:rPr>
          <w:rFonts w:ascii="David" w:hAnsi="David" w:hint="eastAsia"/>
          <w:b/>
          <w:bCs/>
          <w:rtl/>
        </w:rPr>
        <w:t>ניגוד</w:t>
      </w:r>
      <w:r w:rsidR="005211DD" w:rsidRPr="00D736A0">
        <w:rPr>
          <w:rFonts w:ascii="David" w:hAnsi="David"/>
          <w:b/>
          <w:bCs/>
          <w:rtl/>
        </w:rPr>
        <w:t xml:space="preserve"> </w:t>
      </w:r>
      <w:r w:rsidR="005211DD" w:rsidRPr="00D736A0">
        <w:rPr>
          <w:rFonts w:ascii="David" w:hAnsi="David" w:hint="eastAsia"/>
          <w:b/>
          <w:bCs/>
          <w:rtl/>
        </w:rPr>
        <w:t>עניינים</w:t>
      </w:r>
      <w:r w:rsidR="005211DD" w:rsidRPr="00D736A0">
        <w:rPr>
          <w:rFonts w:ascii="David" w:hAnsi="David"/>
          <w:b/>
          <w:bCs/>
          <w:rtl/>
        </w:rPr>
        <w:t xml:space="preserve"> </w:t>
      </w:r>
      <w:r w:rsidR="005211DD" w:rsidRPr="00D736A0">
        <w:rPr>
          <w:rFonts w:ascii="David" w:hAnsi="David" w:hint="eastAsia"/>
          <w:b/>
          <w:bCs/>
          <w:rtl/>
        </w:rPr>
        <w:t>המובאות</w:t>
      </w:r>
      <w:r w:rsidR="005211DD" w:rsidRPr="00D736A0">
        <w:rPr>
          <w:rFonts w:ascii="David" w:hAnsi="David"/>
          <w:b/>
          <w:bCs/>
          <w:rtl/>
        </w:rPr>
        <w:t xml:space="preserve"> </w:t>
      </w:r>
      <w:r w:rsidR="005211DD" w:rsidRPr="00D736A0">
        <w:rPr>
          <w:rFonts w:ascii="David" w:hAnsi="David" w:hint="eastAsia"/>
          <w:b/>
          <w:bCs/>
          <w:rtl/>
        </w:rPr>
        <w:t>במסמכי</w:t>
      </w:r>
      <w:r w:rsidR="005211DD" w:rsidRPr="00D736A0">
        <w:rPr>
          <w:rFonts w:ascii="David" w:hAnsi="David"/>
          <w:b/>
          <w:bCs/>
          <w:rtl/>
        </w:rPr>
        <w:t xml:space="preserve"> </w:t>
      </w:r>
      <w:r w:rsidR="005211DD" w:rsidRPr="00D736A0">
        <w:rPr>
          <w:rFonts w:ascii="David" w:hAnsi="David" w:hint="eastAsia"/>
          <w:b/>
          <w:bCs/>
          <w:rtl/>
        </w:rPr>
        <w:t>המכרז</w:t>
      </w:r>
      <w:r w:rsidR="005211DD" w:rsidRPr="00D736A0">
        <w:rPr>
          <w:rFonts w:ascii="David" w:hAnsi="David"/>
          <w:b/>
          <w:bCs/>
          <w:rtl/>
        </w:rPr>
        <w:t>.</w:t>
      </w:r>
    </w:p>
    <w:p w14:paraId="520A08CB" w14:textId="795AF49B" w:rsidR="00C24472" w:rsidRPr="00C164D0" w:rsidRDefault="005F3CFE" w:rsidP="00D736A0">
      <w:pPr>
        <w:pStyle w:val="a7"/>
        <w:numPr>
          <w:ilvl w:val="0"/>
          <w:numId w:val="8"/>
        </w:numPr>
        <w:spacing w:before="200" w:after="200"/>
        <w:rPr>
          <w:rFonts w:ascii="David" w:hAnsi="David"/>
        </w:rPr>
      </w:pPr>
      <w:r w:rsidRPr="00D736A0">
        <w:rPr>
          <w:rFonts w:ascii="David" w:hAnsi="David" w:hint="eastAsia"/>
          <w:b/>
          <w:bCs/>
          <w:rtl/>
        </w:rPr>
        <w:t>יובהר</w:t>
      </w:r>
      <w:r w:rsidRPr="00D736A0">
        <w:rPr>
          <w:rFonts w:ascii="David" w:hAnsi="David"/>
          <w:b/>
          <w:bCs/>
          <w:rtl/>
        </w:rPr>
        <w:t xml:space="preserve"> </w:t>
      </w:r>
      <w:r w:rsidRPr="00D736A0">
        <w:rPr>
          <w:rFonts w:ascii="David" w:hAnsi="David" w:hint="eastAsia"/>
          <w:b/>
          <w:bCs/>
          <w:rtl/>
        </w:rPr>
        <w:t>כי</w:t>
      </w:r>
      <w:r w:rsidRPr="00D736A0">
        <w:rPr>
          <w:rFonts w:ascii="David" w:hAnsi="David"/>
          <w:b/>
          <w:bCs/>
          <w:rtl/>
        </w:rPr>
        <w:t xml:space="preserve"> </w:t>
      </w:r>
      <w:r w:rsidRPr="00D736A0">
        <w:rPr>
          <w:rFonts w:ascii="David" w:hAnsi="David" w:hint="eastAsia"/>
          <w:b/>
          <w:bCs/>
          <w:rtl/>
        </w:rPr>
        <w:t>הוסרה</w:t>
      </w:r>
      <w:r w:rsidRPr="00D736A0">
        <w:rPr>
          <w:rFonts w:ascii="David" w:hAnsi="David"/>
          <w:b/>
          <w:bCs/>
          <w:rtl/>
        </w:rPr>
        <w:t xml:space="preserve"> </w:t>
      </w:r>
      <w:r w:rsidRPr="00D736A0">
        <w:rPr>
          <w:rFonts w:ascii="David" w:hAnsi="David" w:hint="eastAsia"/>
          <w:b/>
          <w:bCs/>
          <w:rtl/>
        </w:rPr>
        <w:t>התייחסות</w:t>
      </w:r>
      <w:r w:rsidRPr="00D736A0">
        <w:rPr>
          <w:rFonts w:ascii="David" w:hAnsi="David"/>
          <w:b/>
          <w:bCs/>
          <w:rtl/>
        </w:rPr>
        <w:t xml:space="preserve"> </w:t>
      </w:r>
      <w:r w:rsidRPr="00D736A0">
        <w:rPr>
          <w:rFonts w:ascii="David" w:hAnsi="David" w:hint="eastAsia"/>
          <w:b/>
          <w:bCs/>
          <w:rtl/>
        </w:rPr>
        <w:t>ל</w:t>
      </w:r>
      <w:r w:rsidR="00E8699B">
        <w:rPr>
          <w:rFonts w:ascii="David" w:hAnsi="David" w:hint="cs"/>
          <w:b/>
          <w:bCs/>
          <w:rtl/>
        </w:rPr>
        <w:t>"</w:t>
      </w:r>
      <w:r w:rsidRPr="00D736A0">
        <w:rPr>
          <w:rFonts w:ascii="David" w:hAnsi="David" w:hint="eastAsia"/>
          <w:b/>
          <w:bCs/>
          <w:rtl/>
        </w:rPr>
        <w:t>חברי</w:t>
      </w:r>
      <w:r w:rsidRPr="00D736A0">
        <w:rPr>
          <w:rFonts w:ascii="David" w:hAnsi="David"/>
          <w:b/>
          <w:bCs/>
          <w:rtl/>
        </w:rPr>
        <w:t xml:space="preserve"> </w:t>
      </w:r>
      <w:r w:rsidRPr="00D736A0">
        <w:rPr>
          <w:rFonts w:ascii="David" w:hAnsi="David" w:hint="eastAsia"/>
          <w:b/>
          <w:bCs/>
          <w:rtl/>
        </w:rPr>
        <w:t>צוות</w:t>
      </w:r>
      <w:r w:rsidR="00E8699B">
        <w:rPr>
          <w:rFonts w:ascii="David" w:hAnsi="David" w:hint="cs"/>
          <w:b/>
          <w:bCs/>
          <w:rtl/>
        </w:rPr>
        <w:t>" נוספים</w:t>
      </w:r>
      <w:r w:rsidRPr="00D736A0">
        <w:rPr>
          <w:rFonts w:ascii="David" w:hAnsi="David"/>
          <w:b/>
          <w:bCs/>
          <w:rtl/>
        </w:rPr>
        <w:t xml:space="preserve">. </w:t>
      </w:r>
      <w:r w:rsidRPr="00D736A0">
        <w:rPr>
          <w:rFonts w:ascii="David" w:hAnsi="David" w:hint="eastAsia"/>
          <w:b/>
          <w:bCs/>
          <w:rtl/>
        </w:rPr>
        <w:t>כל</w:t>
      </w:r>
      <w:r w:rsidRPr="00D736A0">
        <w:rPr>
          <w:rFonts w:ascii="David" w:hAnsi="David"/>
          <w:b/>
          <w:bCs/>
          <w:rtl/>
        </w:rPr>
        <w:t xml:space="preserve"> זכייה של מציע תהיה ביחס למומחה יחיד וספציפי, ללא חברי צוות  או מומחים נוספים. </w:t>
      </w:r>
      <w:r w:rsidRPr="00D736A0">
        <w:rPr>
          <w:rFonts w:ascii="David" w:hAnsi="David" w:hint="eastAsia"/>
          <w:b/>
          <w:bCs/>
          <w:rtl/>
        </w:rPr>
        <w:t>מציע</w:t>
      </w:r>
      <w:r w:rsidRPr="00D736A0">
        <w:rPr>
          <w:rFonts w:ascii="David" w:hAnsi="David"/>
          <w:b/>
          <w:bCs/>
          <w:rtl/>
        </w:rPr>
        <w:t xml:space="preserve"> רשאי להציע יותר מצעה אחת – ויכול שאותו מציע יגיש מספר הצעות (מספר מומחים) לאותו סל או מספר הצעות (מספר מומחים) למגוון הסלים במכרז. כל הצעה תיבחן בנפרד על ידי המזמין ויכול שמספר הצעות מטעם אותו מציע יבחרו כהצעות זוכות – במגוון </w:t>
      </w:r>
      <w:r w:rsidRPr="00D736A0">
        <w:rPr>
          <w:rFonts w:ascii="David" w:hAnsi="David" w:hint="eastAsia"/>
          <w:b/>
          <w:bCs/>
          <w:rtl/>
        </w:rPr>
        <w:t>סלים</w:t>
      </w:r>
      <w:r w:rsidRPr="00D736A0">
        <w:rPr>
          <w:rFonts w:ascii="David" w:hAnsi="David"/>
          <w:b/>
          <w:bCs/>
          <w:rtl/>
        </w:rPr>
        <w:t xml:space="preserve"> שונים או יותר מהצעה אחת באותו סל. </w:t>
      </w:r>
      <w:r w:rsidR="00C24472" w:rsidRPr="00C164D0">
        <w:rPr>
          <w:rFonts w:ascii="David" w:hAnsi="David"/>
          <w:rtl/>
        </w:rPr>
        <w:br w:type="page"/>
      </w:r>
    </w:p>
    <w:p w14:paraId="6600470F" w14:textId="77777777" w:rsidR="003469B2" w:rsidRPr="00496047" w:rsidRDefault="003469B2" w:rsidP="00152809">
      <w:pPr>
        <w:tabs>
          <w:tab w:val="center" w:pos="3918"/>
          <w:tab w:val="center" w:pos="7972"/>
        </w:tabs>
        <w:spacing w:line="300" w:lineRule="auto"/>
        <w:rPr>
          <w:rFonts w:ascii="David" w:hAnsi="David"/>
          <w:sz w:val="24"/>
          <w:rtl/>
        </w:rPr>
      </w:pPr>
    </w:p>
    <w:p w14:paraId="33B2F932" w14:textId="77777777" w:rsidR="00E74281" w:rsidRPr="00496047" w:rsidRDefault="00E74281" w:rsidP="00152809">
      <w:pPr>
        <w:tabs>
          <w:tab w:val="center" w:pos="3918"/>
          <w:tab w:val="center" w:pos="7972"/>
        </w:tabs>
        <w:spacing w:line="300" w:lineRule="auto"/>
        <w:rPr>
          <w:rFonts w:ascii="David" w:hAnsi="David"/>
          <w:sz w:val="24"/>
          <w:rtl/>
        </w:rPr>
      </w:pPr>
    </w:p>
    <w:tbl>
      <w:tblPr>
        <w:bidiVisual/>
        <w:tblW w:w="10386" w:type="dxa"/>
        <w:tblLayout w:type="fixed"/>
        <w:tblLook w:val="04A0" w:firstRow="1" w:lastRow="0" w:firstColumn="1" w:lastColumn="0" w:noHBand="0" w:noVBand="1"/>
      </w:tblPr>
      <w:tblGrid>
        <w:gridCol w:w="890"/>
        <w:gridCol w:w="1276"/>
        <w:gridCol w:w="4425"/>
        <w:gridCol w:w="3795"/>
      </w:tblGrid>
      <w:tr w:rsidR="00C12B17" w:rsidRPr="00496047" w14:paraId="75617047" w14:textId="77777777" w:rsidTr="00496047">
        <w:trPr>
          <w:trHeight w:val="315"/>
        </w:trPr>
        <w:tc>
          <w:tcPr>
            <w:tcW w:w="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0EB878" w14:textId="77777777" w:rsidR="00C12B17" w:rsidRPr="00496047" w:rsidRDefault="00C12B17" w:rsidP="00D736A0">
            <w:pPr>
              <w:spacing w:line="360" w:lineRule="auto"/>
              <w:ind w:right="-143"/>
              <w:jc w:val="center"/>
              <w:rPr>
                <w:rFonts w:ascii="David" w:hAnsi="David"/>
                <w:b/>
                <w:bCs/>
                <w:color w:val="000000"/>
                <w:sz w:val="24"/>
                <w:lang w:eastAsia="en-US"/>
              </w:rPr>
            </w:pPr>
            <w:r w:rsidRPr="00496047">
              <w:rPr>
                <w:rFonts w:ascii="David" w:hAnsi="David"/>
                <w:b/>
                <w:bCs/>
                <w:color w:val="000000"/>
                <w:sz w:val="24"/>
                <w:rtl/>
                <w:lang w:eastAsia="en-US"/>
              </w:rPr>
              <w:t>מס"ד</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73C7D478" w14:textId="77777777" w:rsidR="00C12B17" w:rsidRPr="00496047" w:rsidRDefault="00BF634A" w:rsidP="00D736A0">
            <w:pPr>
              <w:spacing w:line="360" w:lineRule="auto"/>
              <w:jc w:val="center"/>
              <w:rPr>
                <w:rFonts w:ascii="David" w:hAnsi="David"/>
                <w:b/>
                <w:bCs/>
                <w:color w:val="000000"/>
                <w:sz w:val="24"/>
                <w:rtl/>
                <w:lang w:eastAsia="en-US"/>
              </w:rPr>
            </w:pPr>
            <w:r w:rsidRPr="00496047">
              <w:rPr>
                <w:rFonts w:ascii="David" w:hAnsi="David"/>
                <w:b/>
                <w:bCs/>
                <w:color w:val="000000"/>
                <w:sz w:val="24"/>
                <w:rtl/>
                <w:lang w:eastAsia="en-US"/>
              </w:rPr>
              <w:t>מספר סעיף</w:t>
            </w:r>
          </w:p>
        </w:tc>
        <w:tc>
          <w:tcPr>
            <w:tcW w:w="44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2EE99E" w14:textId="77777777" w:rsidR="00C12B17" w:rsidRPr="00496047" w:rsidRDefault="00C12B17" w:rsidP="00D736A0">
            <w:pPr>
              <w:spacing w:line="360" w:lineRule="auto"/>
              <w:jc w:val="center"/>
              <w:rPr>
                <w:rFonts w:ascii="David" w:hAnsi="David"/>
                <w:b/>
                <w:bCs/>
                <w:color w:val="000000"/>
                <w:sz w:val="24"/>
                <w:rtl/>
                <w:lang w:eastAsia="en-US"/>
              </w:rPr>
            </w:pPr>
            <w:r w:rsidRPr="00496047">
              <w:rPr>
                <w:rFonts w:ascii="David" w:hAnsi="David"/>
                <w:b/>
                <w:bCs/>
                <w:color w:val="000000"/>
                <w:sz w:val="24"/>
                <w:rtl/>
                <w:lang w:eastAsia="en-US"/>
              </w:rPr>
              <w:t>שאלה</w:t>
            </w:r>
          </w:p>
        </w:tc>
        <w:tc>
          <w:tcPr>
            <w:tcW w:w="3795" w:type="dxa"/>
            <w:tcBorders>
              <w:top w:val="single" w:sz="4" w:space="0" w:color="auto"/>
              <w:left w:val="single" w:sz="4" w:space="0" w:color="auto"/>
              <w:bottom w:val="single" w:sz="4" w:space="0" w:color="auto"/>
              <w:right w:val="single" w:sz="4" w:space="0" w:color="auto"/>
            </w:tcBorders>
            <w:vAlign w:val="center"/>
            <w:hideMark/>
          </w:tcPr>
          <w:p w14:paraId="26C52D23" w14:textId="77777777" w:rsidR="00C12B17" w:rsidRPr="00496047" w:rsidRDefault="00C12B17" w:rsidP="00D736A0">
            <w:pPr>
              <w:spacing w:line="360" w:lineRule="auto"/>
              <w:jc w:val="center"/>
              <w:rPr>
                <w:rFonts w:ascii="David" w:hAnsi="David"/>
                <w:b/>
                <w:bCs/>
                <w:color w:val="000000"/>
                <w:sz w:val="24"/>
                <w:rtl/>
                <w:lang w:eastAsia="en-US"/>
              </w:rPr>
            </w:pPr>
            <w:r w:rsidRPr="00496047">
              <w:rPr>
                <w:rFonts w:ascii="David" w:hAnsi="David"/>
                <w:b/>
                <w:bCs/>
                <w:color w:val="000000"/>
                <w:sz w:val="24"/>
                <w:rtl/>
                <w:lang w:eastAsia="en-US"/>
              </w:rPr>
              <w:t>תשובה</w:t>
            </w:r>
          </w:p>
        </w:tc>
      </w:tr>
      <w:tr w:rsidR="000811F9" w:rsidRPr="00496047" w14:paraId="5AC64C36"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F0D2515" w14:textId="77777777" w:rsidR="000811F9" w:rsidRPr="00496047" w:rsidRDefault="000811F9"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765475C9" w14:textId="72AE5CBE" w:rsidR="000811F9" w:rsidRPr="00496047" w:rsidRDefault="0056617E" w:rsidP="00496047">
            <w:pPr>
              <w:spacing w:line="360" w:lineRule="auto"/>
              <w:jc w:val="center"/>
              <w:rPr>
                <w:rFonts w:ascii="David" w:hAnsi="David"/>
                <w:sz w:val="24"/>
                <w:rtl/>
                <w:lang w:eastAsia="en-US"/>
              </w:rPr>
            </w:pPr>
            <w:r w:rsidRPr="00496047">
              <w:rPr>
                <w:rFonts w:ascii="David" w:hAnsi="David"/>
                <w:sz w:val="24"/>
                <w:rtl/>
                <w:lang w:eastAsia="en-US"/>
              </w:rPr>
              <w:t xml:space="preserve">סעיף </w:t>
            </w:r>
            <w:r w:rsidR="000811F9" w:rsidRPr="00496047">
              <w:rPr>
                <w:rFonts w:ascii="David" w:hAnsi="David"/>
                <w:sz w:val="24"/>
                <w:rtl/>
                <w:lang w:eastAsia="en-US"/>
              </w:rPr>
              <w:t>2</w:t>
            </w:r>
            <w:r w:rsidRPr="00496047">
              <w:rPr>
                <w:rFonts w:ascii="David" w:hAnsi="David"/>
                <w:sz w:val="24"/>
                <w:rtl/>
                <w:lang w:eastAsia="en-US"/>
              </w:rPr>
              <w:t xml:space="preserve">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1379416" w14:textId="28295F44" w:rsidR="000811F9" w:rsidRPr="00E87DAE" w:rsidRDefault="000811F9" w:rsidP="00D736A0">
            <w:pPr>
              <w:spacing w:line="360" w:lineRule="auto"/>
              <w:rPr>
                <w:rFonts w:ascii="David" w:hAnsi="David"/>
                <w:sz w:val="24"/>
                <w:rtl/>
                <w:lang w:eastAsia="en-US"/>
              </w:rPr>
            </w:pPr>
            <w:r w:rsidRPr="00E87DAE">
              <w:rPr>
                <w:rFonts w:ascii="David" w:hAnsi="David"/>
                <w:sz w:val="24"/>
                <w:rtl/>
              </w:rPr>
              <w:t>מבוקש להבהיר כי המונח</w:t>
            </w:r>
            <w:r w:rsidRPr="00E87DAE">
              <w:rPr>
                <w:rFonts w:ascii="David" w:hAnsi="David"/>
                <w:sz w:val="24"/>
              </w:rPr>
              <w:t xml:space="preserve"> </w:t>
            </w:r>
            <w:r w:rsidRPr="00496047">
              <w:rPr>
                <w:rFonts w:ascii="David" w:hAnsi="David"/>
                <w:sz w:val="24"/>
                <w:rtl/>
              </w:rPr>
              <w:t xml:space="preserve">"מידע" לא כולל: מידע שהוא נחלת הכלל </w:t>
            </w:r>
            <w:r w:rsidR="00801872" w:rsidRPr="00496047">
              <w:rPr>
                <w:rFonts w:ascii="David" w:hAnsi="David"/>
                <w:sz w:val="24"/>
                <w:rtl/>
              </w:rPr>
              <w:t xml:space="preserve">או שיהפוך לנחלת הכלל שלא    </w:t>
            </w:r>
            <w:r w:rsidRPr="00E87DAE">
              <w:rPr>
                <w:rFonts w:ascii="David" w:hAnsi="David"/>
                <w:sz w:val="24"/>
                <w:rtl/>
              </w:rPr>
              <w:t>עקב הפרת הסכם זה; מידע אשר על פי ראיות בכתב, היה בידי היועץ עובר להתקשרותו בהסכם זה; מידע שהוא בגדר ידיעותיו הסבירות והמקובלות של איש מקצוע בתחום מתן השירותים; מידע שנתקבל כדין מצד שלישי</w:t>
            </w:r>
          </w:p>
        </w:tc>
        <w:tc>
          <w:tcPr>
            <w:tcW w:w="3795" w:type="dxa"/>
            <w:tcBorders>
              <w:top w:val="nil"/>
              <w:left w:val="single" w:sz="4" w:space="0" w:color="auto"/>
              <w:bottom w:val="single" w:sz="4" w:space="0" w:color="auto"/>
              <w:right w:val="single" w:sz="4" w:space="0" w:color="auto"/>
            </w:tcBorders>
            <w:vAlign w:val="center"/>
          </w:tcPr>
          <w:p w14:paraId="6C38D167" w14:textId="2888BE74" w:rsidR="000811F9" w:rsidRPr="00496047" w:rsidRDefault="00EF7F7E"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r w:rsidR="003011EB" w:rsidRPr="00496047">
              <w:rPr>
                <w:rFonts w:ascii="David" w:hAnsi="David"/>
                <w:color w:val="000000"/>
                <w:sz w:val="24"/>
                <w:rtl/>
                <w:lang w:eastAsia="en-US"/>
              </w:rPr>
              <w:t>.</w:t>
            </w:r>
          </w:p>
        </w:tc>
      </w:tr>
      <w:tr w:rsidR="000811F9" w:rsidRPr="00496047" w14:paraId="6F51FDFC"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02CAEC5" w14:textId="77777777" w:rsidR="000811F9" w:rsidRPr="00496047" w:rsidRDefault="000811F9"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7D39A882" w14:textId="2D2C8F8A" w:rsidR="000811F9" w:rsidRPr="00496047" w:rsidRDefault="00AC7173" w:rsidP="00496047">
            <w:pPr>
              <w:spacing w:line="360" w:lineRule="auto"/>
              <w:jc w:val="center"/>
              <w:rPr>
                <w:rFonts w:ascii="David" w:hAnsi="David"/>
                <w:sz w:val="24"/>
                <w:rtl/>
                <w:lang w:eastAsia="en-US"/>
              </w:rPr>
            </w:pPr>
            <w:r w:rsidRPr="00496047">
              <w:rPr>
                <w:rFonts w:ascii="David" w:hAnsi="David"/>
                <w:sz w:val="24"/>
                <w:rtl/>
                <w:lang w:eastAsia="en-US"/>
              </w:rPr>
              <w:t>סעיף 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80287A0" w14:textId="53E7B1D0" w:rsidR="000811F9" w:rsidRPr="00E87DAE" w:rsidRDefault="000811F9" w:rsidP="00D736A0">
            <w:pPr>
              <w:spacing w:line="360" w:lineRule="auto"/>
              <w:ind w:left="35"/>
              <w:rPr>
                <w:rFonts w:ascii="David" w:hAnsi="David"/>
                <w:sz w:val="24"/>
                <w:rtl/>
                <w:lang w:eastAsia="en-US"/>
              </w:rPr>
            </w:pPr>
            <w:r w:rsidRPr="00E87DAE">
              <w:rPr>
                <w:rFonts w:ascii="David" w:hAnsi="David"/>
                <w:sz w:val="24"/>
                <w:rtl/>
              </w:rPr>
              <w:t>מבוקש להבהיר כי המונח "עובד" כולל גם קבלן משנה מטעם היועץ. (בדיוק כשם שנקבע בסעיף 12.1 להסכם)</w:t>
            </w:r>
          </w:p>
        </w:tc>
        <w:tc>
          <w:tcPr>
            <w:tcW w:w="3795" w:type="dxa"/>
            <w:tcBorders>
              <w:top w:val="nil"/>
              <w:left w:val="single" w:sz="4" w:space="0" w:color="auto"/>
              <w:bottom w:val="single" w:sz="4" w:space="0" w:color="auto"/>
              <w:right w:val="single" w:sz="4" w:space="0" w:color="auto"/>
            </w:tcBorders>
            <w:vAlign w:val="center"/>
          </w:tcPr>
          <w:p w14:paraId="752E5658" w14:textId="641E093C" w:rsidR="000811F9" w:rsidRPr="00496047" w:rsidRDefault="00EF7F7E" w:rsidP="00D736A0">
            <w:pPr>
              <w:spacing w:line="360" w:lineRule="auto"/>
              <w:rPr>
                <w:rFonts w:ascii="David" w:hAnsi="David"/>
                <w:sz w:val="24"/>
                <w:rtl/>
                <w:lang w:eastAsia="en-US"/>
              </w:rPr>
            </w:pPr>
            <w:r w:rsidRPr="00496047">
              <w:rPr>
                <w:rFonts w:ascii="David" w:hAnsi="David"/>
                <w:color w:val="000000"/>
                <w:sz w:val="24"/>
                <w:rtl/>
                <w:lang w:eastAsia="en-US"/>
              </w:rPr>
              <w:t>אין שינוי במסמכי המכרז</w:t>
            </w:r>
            <w:r w:rsidR="003011EB" w:rsidRPr="00496047">
              <w:rPr>
                <w:rFonts w:ascii="David" w:hAnsi="David"/>
                <w:sz w:val="24"/>
                <w:rtl/>
                <w:lang w:eastAsia="en-US"/>
              </w:rPr>
              <w:t>.</w:t>
            </w:r>
          </w:p>
        </w:tc>
      </w:tr>
      <w:tr w:rsidR="00801872" w:rsidRPr="00496047" w14:paraId="4CAEAA9B"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AA30FFD" w14:textId="77777777" w:rsidR="00801872" w:rsidRPr="00496047" w:rsidRDefault="00801872"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2CA923F2" w14:textId="218B6C5D" w:rsidR="00801872" w:rsidRPr="00496047" w:rsidRDefault="00525007" w:rsidP="00496047">
            <w:pPr>
              <w:spacing w:line="360" w:lineRule="auto"/>
              <w:jc w:val="center"/>
              <w:rPr>
                <w:rFonts w:ascii="David" w:hAnsi="David"/>
                <w:sz w:val="24"/>
                <w:rtl/>
                <w:lang w:eastAsia="en-US"/>
              </w:rPr>
            </w:pPr>
            <w:r w:rsidRPr="00496047">
              <w:rPr>
                <w:rFonts w:ascii="David" w:hAnsi="David"/>
                <w:sz w:val="24"/>
                <w:rtl/>
                <w:lang w:eastAsia="en-US"/>
              </w:rPr>
              <w:t xml:space="preserve">סעיף 2.6 </w:t>
            </w:r>
            <w:bookmarkStart w:id="2" w:name="_GoBack"/>
            <w:bookmarkEnd w:id="2"/>
            <w:r w:rsidRPr="00496047">
              <w:rPr>
                <w:rFonts w:ascii="David" w:hAnsi="David"/>
                <w:sz w:val="24"/>
                <w:rtl/>
                <w:lang w:eastAsia="en-US"/>
              </w:rPr>
              <w:t>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FD4B5E1" w14:textId="0CC69DD2" w:rsidR="00801872" w:rsidRPr="00E87DAE" w:rsidRDefault="00801872" w:rsidP="00D736A0">
            <w:pPr>
              <w:spacing w:line="360" w:lineRule="auto"/>
              <w:rPr>
                <w:rFonts w:ascii="David" w:hAnsi="David"/>
                <w:sz w:val="24"/>
                <w:rtl/>
              </w:rPr>
            </w:pPr>
            <w:r w:rsidRPr="00E87DAE">
              <w:rPr>
                <w:rFonts w:ascii="David" w:hAnsi="David"/>
                <w:sz w:val="24"/>
                <w:rtl/>
                <w:lang w:eastAsia="en-US"/>
              </w:rPr>
              <w:t>עם כמה זוכים בכוונת המזמין להתקשר ביחס לכל אחד מהשירותים שהוגדרו? כמה זוכים יבחרו בהליך?</w:t>
            </w:r>
          </w:p>
        </w:tc>
        <w:tc>
          <w:tcPr>
            <w:tcW w:w="3795" w:type="dxa"/>
            <w:tcBorders>
              <w:top w:val="nil"/>
              <w:left w:val="single" w:sz="4" w:space="0" w:color="auto"/>
              <w:bottom w:val="single" w:sz="4" w:space="0" w:color="auto"/>
              <w:right w:val="single" w:sz="4" w:space="0" w:color="auto"/>
            </w:tcBorders>
            <w:vAlign w:val="center"/>
          </w:tcPr>
          <w:p w14:paraId="4E527711" w14:textId="51452C3B" w:rsidR="00801872" w:rsidRPr="00496047" w:rsidRDefault="0056617E" w:rsidP="00D736A0">
            <w:pPr>
              <w:spacing w:line="360" w:lineRule="auto"/>
              <w:rPr>
                <w:rFonts w:ascii="David" w:hAnsi="David"/>
                <w:color w:val="000000"/>
                <w:sz w:val="24"/>
                <w:rtl/>
                <w:lang w:eastAsia="en-US"/>
              </w:rPr>
            </w:pPr>
            <w:r w:rsidRPr="00496047">
              <w:rPr>
                <w:rFonts w:ascii="David" w:hAnsi="David"/>
                <w:color w:val="000000"/>
                <w:sz w:val="24"/>
                <w:rtl/>
                <w:lang w:eastAsia="en-US"/>
              </w:rPr>
              <w:t>עד שלושה בכל סל, בהתאם ל</w:t>
            </w:r>
            <w:r w:rsidR="00EF7F7E" w:rsidRPr="00496047">
              <w:rPr>
                <w:rFonts w:ascii="David" w:hAnsi="David"/>
                <w:color w:val="000000"/>
                <w:sz w:val="24"/>
                <w:rtl/>
                <w:lang w:eastAsia="en-US"/>
              </w:rPr>
              <w:t>סעיף</w:t>
            </w:r>
            <w:r w:rsidR="00DE62EF" w:rsidRPr="00496047">
              <w:rPr>
                <w:rFonts w:ascii="David" w:hAnsi="David"/>
                <w:color w:val="000000"/>
                <w:sz w:val="24"/>
                <w:rtl/>
                <w:lang w:eastAsia="en-US"/>
              </w:rPr>
              <w:t xml:space="preserve"> 11.3.3</w:t>
            </w:r>
            <w:r w:rsidRPr="00496047">
              <w:rPr>
                <w:rFonts w:ascii="David" w:hAnsi="David"/>
                <w:color w:val="000000"/>
                <w:sz w:val="24"/>
                <w:rtl/>
                <w:lang w:eastAsia="en-US"/>
              </w:rPr>
              <w:t xml:space="preserve"> למסמכי המכרז</w:t>
            </w:r>
            <w:r w:rsidR="003011EB" w:rsidRPr="00496047">
              <w:rPr>
                <w:rFonts w:ascii="David" w:hAnsi="David"/>
                <w:color w:val="000000"/>
                <w:sz w:val="24"/>
                <w:rtl/>
                <w:lang w:eastAsia="en-US"/>
              </w:rPr>
              <w:t>.</w:t>
            </w:r>
            <w:r w:rsidR="00DE62EF" w:rsidRPr="00496047">
              <w:rPr>
                <w:rFonts w:ascii="David" w:hAnsi="David"/>
                <w:color w:val="000000"/>
                <w:sz w:val="24"/>
                <w:rtl/>
                <w:lang w:eastAsia="en-US"/>
              </w:rPr>
              <w:t xml:space="preserve"> </w:t>
            </w:r>
            <w:r w:rsidR="00EF7F7E" w:rsidRPr="00496047">
              <w:rPr>
                <w:rFonts w:ascii="David" w:hAnsi="David"/>
                <w:color w:val="000000"/>
                <w:sz w:val="24"/>
                <w:rtl/>
                <w:lang w:eastAsia="en-US"/>
              </w:rPr>
              <w:t xml:space="preserve"> </w:t>
            </w:r>
          </w:p>
        </w:tc>
      </w:tr>
      <w:tr w:rsidR="00801872" w:rsidRPr="00496047" w14:paraId="5A153292"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E1BEC32" w14:textId="77777777" w:rsidR="00801872" w:rsidRPr="00496047" w:rsidRDefault="00801872"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40412E4E" w14:textId="7CC8ED58" w:rsidR="00801872" w:rsidRPr="00496047" w:rsidRDefault="00525007" w:rsidP="00496047">
            <w:pPr>
              <w:spacing w:line="360" w:lineRule="auto"/>
              <w:jc w:val="center"/>
              <w:rPr>
                <w:rFonts w:ascii="David" w:hAnsi="David"/>
                <w:sz w:val="24"/>
                <w:rtl/>
                <w:lang w:eastAsia="en-US"/>
              </w:rPr>
            </w:pPr>
            <w:r w:rsidRPr="00496047">
              <w:rPr>
                <w:rFonts w:ascii="David" w:hAnsi="David"/>
                <w:sz w:val="24"/>
                <w:rtl/>
                <w:lang w:eastAsia="en-US"/>
              </w:rPr>
              <w:t>סעיף 2.7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1F9A2ECB" w14:textId="18B91D3B" w:rsidR="00801872" w:rsidRPr="00496047" w:rsidRDefault="00801872" w:rsidP="00D736A0">
            <w:pPr>
              <w:spacing w:line="360" w:lineRule="auto"/>
              <w:rPr>
                <w:rFonts w:ascii="David" w:hAnsi="David"/>
                <w:sz w:val="24"/>
                <w:rtl/>
              </w:rPr>
            </w:pPr>
            <w:r w:rsidRPr="00E87DAE">
              <w:rPr>
                <w:rFonts w:ascii="David" w:hAnsi="David"/>
                <w:sz w:val="24"/>
                <w:rtl/>
              </w:rPr>
              <w:t xml:space="preserve">האם במקרה בו יוצגו </w:t>
            </w:r>
            <w:r w:rsidRPr="00D736A0">
              <w:rPr>
                <w:rFonts w:ascii="David" w:hAnsi="David"/>
                <w:sz w:val="24"/>
                <w:rtl/>
              </w:rPr>
              <w:t>מספר מומחים מטעם המציע בסל מסוים, יבחר רק מומחה אחד</w:t>
            </w:r>
            <w:r w:rsidRPr="00496047">
              <w:rPr>
                <w:rFonts w:ascii="David" w:hAnsi="David"/>
                <w:sz w:val="24"/>
                <w:rtl/>
              </w:rPr>
              <w:t>? או שהמזמין יכול לבחור מספר מומחים שהוצעו על ידי המציע בסל מסוים?</w:t>
            </w:r>
          </w:p>
        </w:tc>
        <w:tc>
          <w:tcPr>
            <w:tcW w:w="3795" w:type="dxa"/>
            <w:tcBorders>
              <w:top w:val="nil"/>
              <w:left w:val="single" w:sz="4" w:space="0" w:color="auto"/>
              <w:bottom w:val="single" w:sz="4" w:space="0" w:color="auto"/>
              <w:right w:val="single" w:sz="4" w:space="0" w:color="auto"/>
            </w:tcBorders>
            <w:vAlign w:val="center"/>
          </w:tcPr>
          <w:p w14:paraId="7901EE05" w14:textId="79154BEF" w:rsidR="00801872" w:rsidRPr="00496047" w:rsidRDefault="004E5C82" w:rsidP="00D736A0">
            <w:pPr>
              <w:spacing w:line="360" w:lineRule="auto"/>
              <w:rPr>
                <w:rFonts w:ascii="David" w:hAnsi="David"/>
                <w:color w:val="000000"/>
                <w:sz w:val="24"/>
                <w:rtl/>
                <w:lang w:eastAsia="en-US"/>
              </w:rPr>
            </w:pPr>
            <w:r w:rsidRPr="00496047">
              <w:rPr>
                <w:rFonts w:ascii="David" w:hAnsi="David"/>
                <w:color w:val="000000"/>
                <w:sz w:val="24"/>
                <w:rtl/>
                <w:lang w:eastAsia="en-US"/>
              </w:rPr>
              <w:t>מציע שיגיש יותר מהצעה אחת, הצעותיו יבחנו בנפרד ואין מניעה כי מומחים שונים מטעם אותו מציע יזכו בסלים שונים או שיותר ממוחה אחד של אותו מציע יבחר לצורך אותו סל.</w:t>
            </w:r>
          </w:p>
        </w:tc>
      </w:tr>
      <w:tr w:rsidR="00801872" w:rsidRPr="00496047" w14:paraId="3DBCF1DA"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3F73DAC" w14:textId="77777777" w:rsidR="00801872" w:rsidRPr="00496047" w:rsidRDefault="00801872"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F0593FA" w14:textId="434646B3" w:rsidR="00801872" w:rsidRPr="00496047" w:rsidRDefault="00525007" w:rsidP="00496047">
            <w:pPr>
              <w:spacing w:line="360" w:lineRule="auto"/>
              <w:jc w:val="center"/>
              <w:rPr>
                <w:rFonts w:ascii="David" w:hAnsi="David"/>
                <w:sz w:val="24"/>
                <w:rtl/>
                <w:lang w:eastAsia="en-US"/>
              </w:rPr>
            </w:pPr>
            <w:r w:rsidRPr="00496047">
              <w:rPr>
                <w:rFonts w:ascii="David" w:hAnsi="David"/>
                <w:sz w:val="24"/>
                <w:rtl/>
                <w:lang w:eastAsia="en-US"/>
              </w:rPr>
              <w:t>סעיף 2.7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40AA2E7" w14:textId="5AA78F91" w:rsidR="00801872" w:rsidRPr="00E87DAE" w:rsidRDefault="00801872" w:rsidP="00D736A0">
            <w:pPr>
              <w:spacing w:line="360" w:lineRule="auto"/>
              <w:rPr>
                <w:rFonts w:ascii="David" w:hAnsi="David"/>
                <w:sz w:val="24"/>
                <w:rtl/>
              </w:rPr>
            </w:pPr>
            <w:r w:rsidRPr="00E87DAE">
              <w:rPr>
                <w:rFonts w:ascii="David" w:hAnsi="David"/>
                <w:sz w:val="24"/>
                <w:rtl/>
              </w:rPr>
              <w:t>האם המומחה יוכל להשתמש בחברי צוות נוספים לצורך ביצוע העבודות?</w:t>
            </w:r>
          </w:p>
        </w:tc>
        <w:tc>
          <w:tcPr>
            <w:tcW w:w="3795" w:type="dxa"/>
            <w:tcBorders>
              <w:top w:val="nil"/>
              <w:left w:val="single" w:sz="4" w:space="0" w:color="auto"/>
              <w:bottom w:val="single" w:sz="4" w:space="0" w:color="auto"/>
              <w:right w:val="single" w:sz="4" w:space="0" w:color="auto"/>
            </w:tcBorders>
            <w:vAlign w:val="center"/>
          </w:tcPr>
          <w:p w14:paraId="371863E4" w14:textId="62448B7A" w:rsidR="00801872" w:rsidRPr="00496047" w:rsidRDefault="00783530" w:rsidP="00D736A0">
            <w:pPr>
              <w:spacing w:line="360" w:lineRule="auto"/>
              <w:rPr>
                <w:rFonts w:ascii="David" w:hAnsi="David"/>
                <w:color w:val="000000"/>
                <w:sz w:val="24"/>
                <w:lang w:eastAsia="en-US"/>
              </w:rPr>
            </w:pPr>
            <w:r w:rsidRPr="00496047">
              <w:rPr>
                <w:rFonts w:ascii="David" w:hAnsi="David"/>
                <w:sz w:val="24"/>
                <w:rtl/>
              </w:rPr>
              <w:t>ראה סעיף 2.6 למסמכי המכרז – המומחים שייבחרו במסגרת מכרז זה יסייעו בניהול צוות ביקורת בתחום הביקורת הרלוונטי. יובהר כי צוות הביקורת ייבחר במסגרת מכרז 5/2019 לקבלת שירותי ביקורת בגופים מפוקחים במסגרתו יבחרו משרדי רו"ח שיעמידו כוח אדם בהתאם לצורך ובהתאם לתוכנית והיקף הביקורות.</w:t>
            </w:r>
          </w:p>
        </w:tc>
      </w:tr>
      <w:tr w:rsidR="00801872" w:rsidRPr="00496047" w14:paraId="2F07ED0E"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227F252" w14:textId="77777777" w:rsidR="00801872" w:rsidRPr="00496047" w:rsidRDefault="00801872"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61881B6A" w14:textId="7AA7ACD8" w:rsidR="00801872" w:rsidRPr="00496047" w:rsidRDefault="00525007" w:rsidP="00496047">
            <w:pPr>
              <w:spacing w:line="360" w:lineRule="auto"/>
              <w:jc w:val="center"/>
              <w:rPr>
                <w:rFonts w:ascii="David" w:hAnsi="David"/>
                <w:sz w:val="24"/>
                <w:rtl/>
                <w:lang w:eastAsia="en-US"/>
              </w:rPr>
            </w:pPr>
            <w:r w:rsidRPr="00496047">
              <w:rPr>
                <w:rFonts w:ascii="David" w:hAnsi="David"/>
                <w:sz w:val="24"/>
                <w:rtl/>
                <w:lang w:eastAsia="en-US"/>
              </w:rPr>
              <w:t>סעיף 2.7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3D90935D" w14:textId="204F99DB" w:rsidR="00801872" w:rsidRPr="00E87DAE" w:rsidRDefault="00801872" w:rsidP="00D736A0">
            <w:pPr>
              <w:spacing w:line="360" w:lineRule="auto"/>
              <w:rPr>
                <w:rFonts w:ascii="David" w:hAnsi="David"/>
                <w:sz w:val="24"/>
                <w:rtl/>
              </w:rPr>
            </w:pPr>
            <w:r w:rsidRPr="00E87DAE">
              <w:rPr>
                <w:rFonts w:ascii="David" w:hAnsi="David"/>
                <w:sz w:val="24"/>
                <w:rtl/>
              </w:rPr>
              <w:t>אנא אישורכם כי המומחה יהיה הגורם שיפקח על עבודת חברי הצוות</w:t>
            </w:r>
            <w:r w:rsidR="004E5C82" w:rsidRPr="00496047">
              <w:rPr>
                <w:rFonts w:ascii="David" w:hAnsi="David"/>
                <w:sz w:val="24"/>
                <w:rtl/>
              </w:rPr>
              <w:t>.</w:t>
            </w:r>
          </w:p>
        </w:tc>
        <w:tc>
          <w:tcPr>
            <w:tcW w:w="3795" w:type="dxa"/>
            <w:tcBorders>
              <w:top w:val="nil"/>
              <w:left w:val="single" w:sz="4" w:space="0" w:color="auto"/>
              <w:bottom w:val="single" w:sz="4" w:space="0" w:color="auto"/>
              <w:right w:val="single" w:sz="4" w:space="0" w:color="auto"/>
            </w:tcBorders>
            <w:vAlign w:val="center"/>
          </w:tcPr>
          <w:p w14:paraId="6E72392A" w14:textId="0D9EDF65" w:rsidR="00801872" w:rsidRPr="00496047" w:rsidRDefault="004B0DF6" w:rsidP="00D736A0">
            <w:pPr>
              <w:spacing w:line="360" w:lineRule="auto"/>
              <w:rPr>
                <w:rFonts w:ascii="David" w:hAnsi="David"/>
                <w:color w:val="000000"/>
                <w:sz w:val="24"/>
                <w:rtl/>
                <w:lang w:eastAsia="en-US"/>
              </w:rPr>
            </w:pPr>
            <w:r w:rsidRPr="00496047">
              <w:rPr>
                <w:rFonts w:ascii="David" w:hAnsi="David"/>
                <w:sz w:val="24"/>
                <w:rtl/>
              </w:rPr>
              <w:t>ראה סעיף 2.6 למסמכי המכרז – המומחים שייבחרו במסגרת מכרז זה יסייעו בניהול צוות ביקורת בתחום הביקורת הרלוונטי</w:t>
            </w:r>
            <w:r w:rsidR="001F301A" w:rsidRPr="00496047">
              <w:rPr>
                <w:rFonts w:ascii="David" w:hAnsi="David"/>
                <w:sz w:val="24"/>
                <w:rtl/>
              </w:rPr>
              <w:t xml:space="preserve">, </w:t>
            </w:r>
            <w:r w:rsidRPr="00496047">
              <w:rPr>
                <w:rFonts w:ascii="David" w:hAnsi="David"/>
                <w:sz w:val="24"/>
                <w:rtl/>
              </w:rPr>
              <w:t>יובהר כי צוות הביקורת ייבחר במסגרת מכרז 5/2019 לקבלת שירותי ביקורת בגופים מפוקחים במסגרתו יבחרו משרדי רו"ח שיעמידו כוח אדם בהתאם לצורך ובהתאם לתוכנית והיקף הביקורות.</w:t>
            </w:r>
          </w:p>
        </w:tc>
      </w:tr>
      <w:tr w:rsidR="00801872" w:rsidRPr="00496047" w14:paraId="31356781"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546D558" w14:textId="77777777" w:rsidR="00801872" w:rsidRPr="00496047" w:rsidRDefault="00801872"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0973468C" w14:textId="22ECE229" w:rsidR="00801872" w:rsidRPr="00E87DAE" w:rsidRDefault="00525007" w:rsidP="00496047">
            <w:pPr>
              <w:spacing w:line="360" w:lineRule="auto"/>
              <w:jc w:val="center"/>
              <w:rPr>
                <w:rFonts w:ascii="David" w:hAnsi="David"/>
                <w:sz w:val="24"/>
                <w:rtl/>
              </w:rPr>
            </w:pPr>
            <w:r w:rsidRPr="00496047">
              <w:rPr>
                <w:rFonts w:ascii="David" w:hAnsi="David"/>
                <w:sz w:val="24"/>
                <w:rtl/>
                <w:lang w:eastAsia="en-US"/>
              </w:rPr>
              <w:t>סעיף 2.8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6661777" w14:textId="6047EEAD" w:rsidR="00801872" w:rsidRPr="00496047" w:rsidRDefault="00801872" w:rsidP="00D736A0">
            <w:pPr>
              <w:spacing w:line="360" w:lineRule="auto"/>
              <w:rPr>
                <w:rFonts w:ascii="David" w:hAnsi="David"/>
                <w:sz w:val="24"/>
                <w:rtl/>
              </w:rPr>
            </w:pPr>
            <w:r w:rsidRPr="00496047">
              <w:rPr>
                <w:rFonts w:ascii="David" w:hAnsi="David"/>
                <w:sz w:val="24"/>
                <w:rtl/>
              </w:rPr>
              <w:t>נרשם כי ניתן לגשת לשני המכרזים שפרסמה רשות שוק ההון, האם גם ניתן לזכות בשני מכרזים אלו?</w:t>
            </w:r>
          </w:p>
        </w:tc>
        <w:tc>
          <w:tcPr>
            <w:tcW w:w="3795" w:type="dxa"/>
            <w:tcBorders>
              <w:top w:val="nil"/>
              <w:left w:val="single" w:sz="4" w:space="0" w:color="auto"/>
              <w:bottom w:val="single" w:sz="4" w:space="0" w:color="auto"/>
              <w:right w:val="single" w:sz="4" w:space="0" w:color="auto"/>
            </w:tcBorders>
            <w:vAlign w:val="center"/>
          </w:tcPr>
          <w:p w14:paraId="359F0952" w14:textId="342005FE" w:rsidR="00801872" w:rsidRPr="00496047" w:rsidRDefault="00EF7F7E" w:rsidP="00D736A0">
            <w:pPr>
              <w:spacing w:line="360" w:lineRule="auto"/>
              <w:rPr>
                <w:rFonts w:ascii="David" w:hAnsi="David"/>
                <w:color w:val="000000"/>
                <w:sz w:val="24"/>
                <w:rtl/>
                <w:lang w:eastAsia="en-US"/>
              </w:rPr>
            </w:pPr>
            <w:r w:rsidRPr="00496047">
              <w:rPr>
                <w:rFonts w:ascii="David" w:hAnsi="David"/>
                <w:color w:val="000000"/>
                <w:sz w:val="24"/>
                <w:rtl/>
                <w:lang w:eastAsia="en-US"/>
              </w:rPr>
              <w:t>כן, אין מניעה כי זוכה במכרז 4/2019 יזכה גם במכרז 5/2019 ולהיפך.</w:t>
            </w:r>
          </w:p>
        </w:tc>
      </w:tr>
      <w:tr w:rsidR="00801872" w:rsidRPr="00496047" w14:paraId="6F1125D4"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BF769E1" w14:textId="77777777" w:rsidR="00801872" w:rsidRPr="00496047" w:rsidRDefault="00801872"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0DA5C81D" w14:textId="74AD08C5" w:rsidR="00801872" w:rsidRPr="00E87DAE" w:rsidRDefault="00525007" w:rsidP="00496047">
            <w:pPr>
              <w:spacing w:line="360" w:lineRule="auto"/>
              <w:jc w:val="center"/>
              <w:rPr>
                <w:rFonts w:ascii="David" w:hAnsi="David"/>
                <w:sz w:val="24"/>
                <w:rtl/>
              </w:rPr>
            </w:pPr>
            <w:r w:rsidRPr="00496047">
              <w:rPr>
                <w:rFonts w:ascii="David" w:hAnsi="David"/>
                <w:sz w:val="24"/>
                <w:rtl/>
                <w:lang w:eastAsia="en-US"/>
              </w:rPr>
              <w:t>סעיף 3.1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BFABF40" w14:textId="31DE6E7A" w:rsidR="00801872" w:rsidRPr="00496047" w:rsidRDefault="00801872" w:rsidP="00D736A0">
            <w:pPr>
              <w:spacing w:line="360" w:lineRule="auto"/>
              <w:rPr>
                <w:rFonts w:ascii="David" w:hAnsi="David"/>
                <w:sz w:val="24"/>
                <w:rtl/>
              </w:rPr>
            </w:pPr>
            <w:r w:rsidRPr="00496047">
              <w:rPr>
                <w:rFonts w:ascii="David" w:hAnsi="David"/>
                <w:sz w:val="24"/>
                <w:rtl/>
              </w:rPr>
              <w:t>נבקש להרחיב את הגדרת גוף פיננסי כך שיכלול גם את הבורסה לניירות ערך, קרנות נאמנות, חברות מנהלות של קרנות נאמנות ותעודות סל</w:t>
            </w:r>
            <w:r w:rsidR="00515079">
              <w:rPr>
                <w:rFonts w:ascii="David" w:hAnsi="David" w:hint="cs"/>
                <w:sz w:val="24"/>
                <w:rtl/>
              </w:rPr>
              <w:t>.</w:t>
            </w:r>
          </w:p>
        </w:tc>
        <w:tc>
          <w:tcPr>
            <w:tcW w:w="3795" w:type="dxa"/>
            <w:tcBorders>
              <w:top w:val="nil"/>
              <w:left w:val="single" w:sz="4" w:space="0" w:color="auto"/>
              <w:bottom w:val="single" w:sz="4" w:space="0" w:color="auto"/>
              <w:right w:val="single" w:sz="4" w:space="0" w:color="auto"/>
            </w:tcBorders>
            <w:vAlign w:val="center"/>
          </w:tcPr>
          <w:p w14:paraId="4D87D55D" w14:textId="45C5D66F" w:rsidR="00801872" w:rsidRPr="00496047" w:rsidRDefault="005A0EC6" w:rsidP="00D736A0">
            <w:pPr>
              <w:spacing w:line="360" w:lineRule="auto"/>
              <w:rPr>
                <w:rFonts w:ascii="David" w:hAnsi="David"/>
                <w:color w:val="000000"/>
                <w:sz w:val="24"/>
                <w:highlight w:val="red"/>
                <w:rtl/>
                <w:lang w:eastAsia="en-US"/>
              </w:rPr>
            </w:pPr>
            <w:r w:rsidRPr="00D736A0">
              <w:rPr>
                <w:rFonts w:ascii="David" w:hAnsi="David" w:hint="eastAsia"/>
                <w:color w:val="000000"/>
                <w:sz w:val="24"/>
                <w:rtl/>
                <w:lang w:eastAsia="en-US"/>
              </w:rPr>
              <w:t>ראו</w:t>
            </w:r>
            <w:r w:rsidRPr="00D736A0">
              <w:rPr>
                <w:rFonts w:ascii="David" w:hAnsi="David"/>
                <w:color w:val="000000"/>
                <w:sz w:val="24"/>
                <w:rtl/>
                <w:lang w:eastAsia="en-US"/>
              </w:rPr>
              <w:t xml:space="preserve"> מסמכי מכרז מעודכנים. </w:t>
            </w:r>
          </w:p>
        </w:tc>
      </w:tr>
      <w:tr w:rsidR="00525007" w:rsidRPr="00496047" w14:paraId="61AE2CCC"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5F85C33" w14:textId="77777777" w:rsidR="00525007" w:rsidRPr="00496047" w:rsidRDefault="00525007"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3F5E965" w14:textId="2D367184" w:rsidR="00525007" w:rsidRPr="00496047" w:rsidRDefault="00525007" w:rsidP="00496047">
            <w:pPr>
              <w:spacing w:line="360" w:lineRule="auto"/>
              <w:jc w:val="center"/>
              <w:rPr>
                <w:rFonts w:ascii="David" w:hAnsi="David"/>
                <w:sz w:val="24"/>
                <w:rtl/>
                <w:lang w:eastAsia="en-US"/>
              </w:rPr>
            </w:pPr>
            <w:r w:rsidRPr="00496047">
              <w:rPr>
                <w:rFonts w:ascii="David" w:hAnsi="David"/>
                <w:sz w:val="24"/>
                <w:rtl/>
                <w:lang w:eastAsia="en-US"/>
              </w:rPr>
              <w:t>סעיף 3.4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D936418" w14:textId="77777777" w:rsidR="00525007" w:rsidRPr="00496047" w:rsidRDefault="00525007" w:rsidP="00D736A0">
            <w:pPr>
              <w:tabs>
                <w:tab w:val="left" w:pos="567"/>
                <w:tab w:val="left" w:pos="1134"/>
                <w:tab w:val="left" w:pos="1985"/>
                <w:tab w:val="left" w:pos="2835"/>
              </w:tabs>
              <w:spacing w:line="360" w:lineRule="auto"/>
              <w:contextualSpacing/>
              <w:rPr>
                <w:rFonts w:ascii="David" w:hAnsi="David"/>
                <w:sz w:val="24"/>
              </w:rPr>
            </w:pPr>
            <w:r w:rsidRPr="00496047">
              <w:rPr>
                <w:rFonts w:ascii="David" w:hAnsi="David"/>
                <w:sz w:val="24"/>
                <w:rtl/>
              </w:rPr>
              <w:t>הגדרות - "תפקיד מרכזי"</w:t>
            </w:r>
          </w:p>
          <w:p w14:paraId="1A73F9E3" w14:textId="5F2DE73A" w:rsidR="00525007" w:rsidRPr="00496047" w:rsidRDefault="00525007" w:rsidP="00D736A0">
            <w:pPr>
              <w:tabs>
                <w:tab w:val="left" w:pos="567"/>
                <w:tab w:val="left" w:pos="1134"/>
                <w:tab w:val="left" w:pos="1985"/>
                <w:tab w:val="left" w:pos="2835"/>
              </w:tabs>
              <w:spacing w:line="360" w:lineRule="auto"/>
              <w:contextualSpacing/>
              <w:rPr>
                <w:rFonts w:ascii="David" w:hAnsi="David"/>
                <w:sz w:val="24"/>
                <w:rtl/>
              </w:rPr>
            </w:pPr>
            <w:r w:rsidRPr="00E87DAE">
              <w:rPr>
                <w:rFonts w:ascii="David" w:hAnsi="David"/>
                <w:sz w:val="24"/>
                <w:rtl/>
              </w:rPr>
              <w:t>הגדרת תפקיד מרכזי מגדיר בין השאר "מנהל סיכונים שמונה לפי סעיף 41ד לחוק הפיקוח על הביטוח".</w:t>
            </w:r>
          </w:p>
          <w:p w14:paraId="6E463508" w14:textId="77777777" w:rsidR="00525007" w:rsidRPr="00496047" w:rsidRDefault="00525007" w:rsidP="00D736A0">
            <w:pPr>
              <w:tabs>
                <w:tab w:val="left" w:pos="567"/>
                <w:tab w:val="left" w:pos="1134"/>
                <w:tab w:val="left" w:pos="1985"/>
                <w:tab w:val="left" w:pos="2835"/>
              </w:tabs>
              <w:spacing w:line="360" w:lineRule="auto"/>
              <w:contextualSpacing/>
              <w:rPr>
                <w:rFonts w:ascii="David" w:hAnsi="David"/>
                <w:sz w:val="24"/>
                <w:rtl/>
              </w:rPr>
            </w:pPr>
            <w:r w:rsidRPr="00496047">
              <w:rPr>
                <w:rFonts w:ascii="David" w:hAnsi="David"/>
                <w:sz w:val="24"/>
                <w:rtl/>
              </w:rPr>
              <w:t>לאחר מכן בסעיף קטן (3) רשום במכרז "כל ממלא תפקיד כאמור בסעיפים קטנים (1) ו- (2) אף אם תוארו שונה".</w:t>
            </w:r>
          </w:p>
          <w:p w14:paraId="7C078B80" w14:textId="166D5D42" w:rsidR="00525007" w:rsidRPr="00496047" w:rsidRDefault="00525007" w:rsidP="00D736A0">
            <w:pPr>
              <w:spacing w:line="360" w:lineRule="auto"/>
              <w:rPr>
                <w:rFonts w:ascii="David" w:hAnsi="David"/>
                <w:sz w:val="24"/>
                <w:rtl/>
                <w:lang w:eastAsia="en-US"/>
              </w:rPr>
            </w:pPr>
            <w:r w:rsidRPr="00496047">
              <w:rPr>
                <w:rFonts w:ascii="David" w:hAnsi="David"/>
                <w:sz w:val="24"/>
                <w:rtl/>
              </w:rPr>
              <w:t>אם כך, מדוע אינכם מגדירים לעניין זה כל מנהל סיכונים נושא משרה אשר מאושר ע"י רשות שוק ההון ושמכהן או כיהן בשנים האחרונות בתפקיד זה?</w:t>
            </w:r>
          </w:p>
        </w:tc>
        <w:tc>
          <w:tcPr>
            <w:tcW w:w="3795" w:type="dxa"/>
            <w:tcBorders>
              <w:top w:val="nil"/>
              <w:left w:val="single" w:sz="4" w:space="0" w:color="auto"/>
              <w:bottom w:val="single" w:sz="4" w:space="0" w:color="auto"/>
              <w:right w:val="single" w:sz="4" w:space="0" w:color="auto"/>
            </w:tcBorders>
            <w:vAlign w:val="center"/>
          </w:tcPr>
          <w:p w14:paraId="487F961A" w14:textId="64428473" w:rsidR="00525007" w:rsidRPr="00496047" w:rsidRDefault="008321FE" w:rsidP="00D736A0">
            <w:pPr>
              <w:spacing w:line="360" w:lineRule="auto"/>
              <w:rPr>
                <w:rFonts w:ascii="David" w:hAnsi="David"/>
                <w:color w:val="000000"/>
                <w:sz w:val="24"/>
                <w:rtl/>
                <w:lang w:eastAsia="en-US"/>
              </w:rPr>
            </w:pPr>
            <w:r w:rsidRPr="00496047">
              <w:rPr>
                <w:rFonts w:ascii="David" w:hAnsi="David"/>
                <w:color w:val="000000"/>
                <w:sz w:val="24"/>
                <w:rtl/>
                <w:lang w:eastAsia="en-US"/>
              </w:rPr>
              <w:t>בהתאם לסעיף 3 למסמכי המכרז</w:t>
            </w:r>
            <w:r w:rsidR="00D23EC7" w:rsidRPr="00496047">
              <w:rPr>
                <w:rFonts w:ascii="David" w:hAnsi="David"/>
                <w:color w:val="000000"/>
                <w:sz w:val="24"/>
                <w:rtl/>
                <w:lang w:eastAsia="en-US"/>
              </w:rPr>
              <w:t xml:space="preserve"> מנהל סיכונים עונה להגדרת בעל תפקיד מרכזי</w:t>
            </w:r>
            <w:r w:rsidR="003D0B9E" w:rsidRPr="00496047">
              <w:rPr>
                <w:rFonts w:ascii="David" w:hAnsi="David"/>
                <w:color w:val="000000"/>
                <w:sz w:val="24"/>
                <w:rtl/>
                <w:lang w:eastAsia="en-US"/>
              </w:rPr>
              <w:t xml:space="preserve">. </w:t>
            </w:r>
          </w:p>
        </w:tc>
      </w:tr>
      <w:tr w:rsidR="00525007" w:rsidRPr="00496047" w14:paraId="45E06BC9"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14E9E6E" w14:textId="77777777" w:rsidR="00525007" w:rsidRPr="00496047" w:rsidRDefault="00525007"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2020C0AC" w14:textId="1CADA9D9" w:rsidR="00525007" w:rsidRPr="00E87DAE" w:rsidRDefault="00525007" w:rsidP="00496047">
            <w:pPr>
              <w:spacing w:line="360" w:lineRule="auto"/>
              <w:jc w:val="center"/>
              <w:rPr>
                <w:rFonts w:ascii="David" w:hAnsi="David"/>
                <w:sz w:val="24"/>
                <w:rtl/>
              </w:rPr>
            </w:pPr>
            <w:r w:rsidRPr="00496047">
              <w:rPr>
                <w:rFonts w:ascii="David" w:hAnsi="David"/>
                <w:sz w:val="24"/>
                <w:rtl/>
                <w:lang w:eastAsia="en-US"/>
              </w:rPr>
              <w:t>סעיף 4.1.16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38C50BE" w14:textId="580980E4" w:rsidR="00525007" w:rsidRPr="00E87DAE" w:rsidRDefault="00525007" w:rsidP="00D736A0">
            <w:pPr>
              <w:tabs>
                <w:tab w:val="left" w:pos="567"/>
                <w:tab w:val="left" w:pos="1134"/>
                <w:tab w:val="left" w:pos="1985"/>
                <w:tab w:val="left" w:pos="2835"/>
              </w:tabs>
              <w:spacing w:line="360" w:lineRule="auto"/>
              <w:contextualSpacing/>
              <w:rPr>
                <w:rFonts w:ascii="David" w:hAnsi="David"/>
                <w:i/>
                <w:iCs/>
                <w:sz w:val="24"/>
                <w:rtl/>
              </w:rPr>
            </w:pPr>
            <w:r w:rsidRPr="00496047">
              <w:rPr>
                <w:rFonts w:ascii="David" w:hAnsi="David"/>
                <w:sz w:val="24"/>
                <w:rtl/>
              </w:rPr>
              <w:t>נבקש לקבל הגדרה לביקורת אכיפתית ודוגמאות לניסיון הנדרש</w:t>
            </w:r>
            <w:r w:rsidRPr="00496047">
              <w:rPr>
                <w:rFonts w:ascii="David" w:hAnsi="David"/>
                <w:i/>
                <w:iCs/>
                <w:sz w:val="24"/>
                <w:rtl/>
              </w:rPr>
              <w:t>.</w:t>
            </w:r>
          </w:p>
        </w:tc>
        <w:tc>
          <w:tcPr>
            <w:tcW w:w="3795" w:type="dxa"/>
            <w:tcBorders>
              <w:top w:val="nil"/>
              <w:left w:val="single" w:sz="4" w:space="0" w:color="auto"/>
              <w:bottom w:val="single" w:sz="4" w:space="0" w:color="auto"/>
              <w:right w:val="single" w:sz="4" w:space="0" w:color="auto"/>
            </w:tcBorders>
            <w:vAlign w:val="center"/>
          </w:tcPr>
          <w:p w14:paraId="59023CB9" w14:textId="730B475D" w:rsidR="00525007" w:rsidRPr="00496047" w:rsidRDefault="003D0B9E" w:rsidP="00D736A0">
            <w:pPr>
              <w:spacing w:line="360" w:lineRule="auto"/>
              <w:rPr>
                <w:rFonts w:ascii="David" w:hAnsi="David"/>
                <w:color w:val="000000"/>
                <w:sz w:val="24"/>
                <w:rtl/>
                <w:lang w:eastAsia="en-US"/>
              </w:rPr>
            </w:pPr>
            <w:r w:rsidRPr="00496047">
              <w:rPr>
                <w:rFonts w:ascii="David" w:hAnsi="David"/>
                <w:color w:val="000000"/>
                <w:sz w:val="24"/>
                <w:rtl/>
                <w:lang w:eastAsia="en-US"/>
              </w:rPr>
              <w:t>ביקורת שבמסגרתה יופעלו, בין היתר, סמכויות פיקוח ובירור מנהלי לפי סימן ב'1 לחוק הפיקוח על שירותים פיננסיים (ביטוח), התשמ"א-1981 וכפי שהסימן האמור הוחל בחוקים אחרים</w:t>
            </w:r>
            <w:r w:rsidR="00D23EC7" w:rsidRPr="00496047">
              <w:rPr>
                <w:rFonts w:ascii="David" w:hAnsi="David"/>
                <w:color w:val="000000"/>
                <w:sz w:val="24"/>
                <w:rtl/>
                <w:lang w:eastAsia="en-US"/>
              </w:rPr>
              <w:t>.</w:t>
            </w:r>
          </w:p>
        </w:tc>
      </w:tr>
      <w:tr w:rsidR="00525007" w:rsidRPr="00496047" w14:paraId="56B52078"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C52FC35" w14:textId="77777777" w:rsidR="00525007" w:rsidRPr="00496047" w:rsidRDefault="00525007"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56A251B2" w14:textId="4D59BBF4" w:rsidR="00525007" w:rsidRPr="00496047" w:rsidRDefault="00525007" w:rsidP="00496047">
            <w:pPr>
              <w:spacing w:line="360" w:lineRule="auto"/>
              <w:jc w:val="center"/>
              <w:rPr>
                <w:rFonts w:ascii="David" w:hAnsi="David"/>
                <w:sz w:val="24"/>
                <w:rtl/>
              </w:rPr>
            </w:pPr>
            <w:r w:rsidRPr="00496047">
              <w:rPr>
                <w:rFonts w:ascii="David" w:hAnsi="David"/>
                <w:sz w:val="24"/>
                <w:rtl/>
                <w:lang w:eastAsia="en-US"/>
              </w:rPr>
              <w:t>סעיף 4.1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C250EB4" w14:textId="0B1F7C24" w:rsidR="00525007" w:rsidRPr="00496047" w:rsidRDefault="00525007" w:rsidP="00D736A0">
            <w:pPr>
              <w:tabs>
                <w:tab w:val="left" w:pos="567"/>
                <w:tab w:val="left" w:pos="1134"/>
                <w:tab w:val="left" w:pos="1985"/>
                <w:tab w:val="left" w:pos="2835"/>
              </w:tabs>
              <w:spacing w:line="360" w:lineRule="auto"/>
              <w:contextualSpacing/>
              <w:rPr>
                <w:rFonts w:ascii="David" w:hAnsi="David"/>
                <w:sz w:val="24"/>
                <w:rtl/>
              </w:rPr>
            </w:pPr>
            <w:r w:rsidRPr="00E87DAE">
              <w:rPr>
                <w:rFonts w:ascii="David" w:hAnsi="David"/>
                <w:sz w:val="24"/>
                <w:rtl/>
              </w:rPr>
              <w:t xml:space="preserve">סעיף 4.1 מצין כי "המציע יידרש לספק </w:t>
            </w:r>
            <w:r w:rsidRPr="00496047">
              <w:rPr>
                <w:rFonts w:ascii="David" w:hAnsi="David"/>
                <w:sz w:val="24"/>
                <w:rtl/>
              </w:rPr>
              <w:t>למזמין שירותי ייעוץ לביקורת..." האם הכוונה הינה לביקורת פנימית או לביקורת חשבונאית?</w:t>
            </w:r>
          </w:p>
        </w:tc>
        <w:tc>
          <w:tcPr>
            <w:tcW w:w="3795" w:type="dxa"/>
            <w:tcBorders>
              <w:top w:val="nil"/>
              <w:left w:val="single" w:sz="4" w:space="0" w:color="auto"/>
              <w:bottom w:val="single" w:sz="4" w:space="0" w:color="auto"/>
              <w:right w:val="single" w:sz="4" w:space="0" w:color="auto"/>
            </w:tcBorders>
            <w:vAlign w:val="center"/>
          </w:tcPr>
          <w:p w14:paraId="24B1DE98" w14:textId="5A7B7EE1" w:rsidR="00525007" w:rsidRPr="00496047" w:rsidRDefault="009B55CD" w:rsidP="00D736A0">
            <w:pPr>
              <w:spacing w:line="360" w:lineRule="auto"/>
              <w:rPr>
                <w:rFonts w:ascii="David" w:hAnsi="David"/>
                <w:color w:val="000000"/>
                <w:sz w:val="24"/>
                <w:rtl/>
                <w:lang w:eastAsia="en-US"/>
              </w:rPr>
            </w:pPr>
            <w:r w:rsidRPr="00496047">
              <w:rPr>
                <w:rFonts w:ascii="David" w:hAnsi="David"/>
                <w:color w:val="000000"/>
                <w:sz w:val="24"/>
                <w:rtl/>
                <w:lang w:eastAsia="en-US"/>
              </w:rPr>
              <w:t xml:space="preserve">הכוונה להליך ביקורת שייעשה בהתאם לאופי הסל, על ידי גורמים בלתי תלויים מטעם הרשות, שאינם עובדי החברה או נותני שירות עבורה. </w:t>
            </w:r>
          </w:p>
        </w:tc>
      </w:tr>
      <w:tr w:rsidR="00801872" w:rsidRPr="00496047" w14:paraId="7D29E65D"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0651F69" w14:textId="77777777" w:rsidR="00801872" w:rsidRPr="00496047" w:rsidRDefault="00801872"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272C07C" w14:textId="068C5C7B" w:rsidR="00801872" w:rsidRPr="00496047" w:rsidRDefault="00525007" w:rsidP="00496047">
            <w:pPr>
              <w:spacing w:line="360" w:lineRule="auto"/>
              <w:jc w:val="center"/>
              <w:rPr>
                <w:rFonts w:ascii="David" w:hAnsi="David"/>
                <w:b/>
                <w:bCs/>
                <w:sz w:val="24"/>
                <w:rtl/>
              </w:rPr>
            </w:pPr>
            <w:r w:rsidRPr="00496047">
              <w:rPr>
                <w:rFonts w:ascii="David" w:hAnsi="David"/>
                <w:sz w:val="24"/>
                <w:rtl/>
                <w:lang w:eastAsia="en-US"/>
              </w:rPr>
              <w:t>סעיף 4.1.3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74F1781" w14:textId="7F0C7A1A" w:rsidR="00801872" w:rsidRPr="00D736A0" w:rsidRDefault="00801872" w:rsidP="00D736A0">
            <w:pPr>
              <w:spacing w:line="360" w:lineRule="auto"/>
              <w:rPr>
                <w:rFonts w:ascii="David" w:hAnsi="David"/>
                <w:sz w:val="24"/>
              </w:rPr>
            </w:pPr>
            <w:r w:rsidRPr="00D736A0">
              <w:rPr>
                <w:rFonts w:ascii="David" w:hAnsi="David"/>
                <w:sz w:val="24"/>
                <w:rtl/>
              </w:rPr>
              <w:t>איזה תפקיד בגוף מוסדי ייתן מענה לעניין ניסיון בתפקיד ניהול בכיר בסל ג' – ממשל תאגידי?</w:t>
            </w:r>
          </w:p>
        </w:tc>
        <w:tc>
          <w:tcPr>
            <w:tcW w:w="3795" w:type="dxa"/>
            <w:tcBorders>
              <w:top w:val="nil"/>
              <w:left w:val="single" w:sz="4" w:space="0" w:color="auto"/>
              <w:bottom w:val="single" w:sz="4" w:space="0" w:color="auto"/>
              <w:right w:val="single" w:sz="4" w:space="0" w:color="auto"/>
            </w:tcBorders>
            <w:vAlign w:val="center"/>
          </w:tcPr>
          <w:p w14:paraId="3045B47D" w14:textId="3166E40F" w:rsidR="00EE55C8" w:rsidRPr="00D736A0" w:rsidRDefault="00EE55C8" w:rsidP="00D736A0">
            <w:pPr>
              <w:spacing w:line="360" w:lineRule="auto"/>
              <w:rPr>
                <w:rFonts w:ascii="David" w:hAnsi="David"/>
                <w:color w:val="000000"/>
                <w:sz w:val="24"/>
                <w:rtl/>
                <w:lang w:eastAsia="en-US"/>
              </w:rPr>
            </w:pPr>
            <w:r w:rsidRPr="00D736A0">
              <w:rPr>
                <w:rFonts w:ascii="David" w:hAnsi="David" w:hint="eastAsia"/>
                <w:color w:val="000000"/>
                <w:sz w:val="24"/>
                <w:rtl/>
                <w:lang w:eastAsia="en-US"/>
              </w:rPr>
              <w:t>ראו</w:t>
            </w:r>
            <w:r w:rsidRPr="00D736A0">
              <w:rPr>
                <w:rFonts w:ascii="David" w:hAnsi="David"/>
                <w:color w:val="000000"/>
                <w:sz w:val="24"/>
                <w:rtl/>
                <w:lang w:eastAsia="en-US"/>
              </w:rPr>
              <w:t xml:space="preserve"> מסמכי מכרז מעודכנים. </w:t>
            </w:r>
            <w:r w:rsidRPr="00D736A0">
              <w:rPr>
                <w:rFonts w:ascii="David" w:hAnsi="David" w:hint="eastAsia"/>
                <w:color w:val="000000"/>
                <w:sz w:val="24"/>
                <w:rtl/>
                <w:lang w:eastAsia="en-US"/>
              </w:rPr>
              <w:t>נדרש</w:t>
            </w:r>
            <w:r w:rsidRPr="00D736A0">
              <w:rPr>
                <w:rFonts w:ascii="David" w:hAnsi="David"/>
                <w:color w:val="000000"/>
                <w:sz w:val="24"/>
                <w:rtl/>
                <w:lang w:eastAsia="en-US"/>
              </w:rPr>
              <w:t xml:space="preserve"> כי התפקיד יכלול ניסיון הרלוונטי לסל </w:t>
            </w:r>
            <w:r w:rsidRPr="00D736A0">
              <w:rPr>
                <w:rFonts w:ascii="David" w:hAnsi="David" w:hint="eastAsia"/>
                <w:color w:val="000000"/>
                <w:sz w:val="24"/>
                <w:rtl/>
                <w:lang w:eastAsia="en-US"/>
              </w:rPr>
              <w:t>השירותים</w:t>
            </w:r>
            <w:r w:rsidRPr="00D736A0">
              <w:rPr>
                <w:rFonts w:ascii="David" w:hAnsi="David"/>
                <w:color w:val="000000"/>
                <w:sz w:val="24"/>
                <w:rtl/>
                <w:lang w:eastAsia="en-US"/>
              </w:rPr>
              <w:t xml:space="preserve"> ביחס אליו מוגשת ההצעה. </w:t>
            </w:r>
            <w:r w:rsidRPr="00D736A0">
              <w:rPr>
                <w:rFonts w:ascii="David" w:hAnsi="David" w:hint="eastAsia"/>
                <w:color w:val="000000"/>
                <w:sz w:val="24"/>
                <w:rtl/>
                <w:lang w:eastAsia="en-US"/>
              </w:rPr>
              <w:t>המציע</w:t>
            </w:r>
            <w:r w:rsidRPr="00D736A0">
              <w:rPr>
                <w:rFonts w:ascii="David" w:hAnsi="David"/>
                <w:color w:val="000000"/>
                <w:sz w:val="24"/>
                <w:rtl/>
                <w:lang w:eastAsia="en-US"/>
              </w:rPr>
              <w:t xml:space="preserve"> </w:t>
            </w:r>
            <w:r w:rsidRPr="00D736A0">
              <w:rPr>
                <w:rFonts w:ascii="David" w:hAnsi="David" w:hint="eastAsia"/>
                <w:color w:val="000000"/>
                <w:sz w:val="24"/>
                <w:rtl/>
                <w:lang w:eastAsia="en-US"/>
              </w:rPr>
              <w:t>יבהיר</w:t>
            </w:r>
            <w:r w:rsidRPr="00D736A0">
              <w:rPr>
                <w:rFonts w:ascii="David" w:hAnsi="David"/>
                <w:color w:val="000000"/>
                <w:sz w:val="24"/>
                <w:rtl/>
                <w:lang w:eastAsia="en-US"/>
              </w:rPr>
              <w:t xml:space="preserve"> </w:t>
            </w:r>
            <w:r w:rsidRPr="00D736A0">
              <w:rPr>
                <w:rFonts w:ascii="David" w:hAnsi="David" w:hint="eastAsia"/>
                <w:color w:val="000000"/>
                <w:sz w:val="24"/>
                <w:rtl/>
                <w:lang w:eastAsia="en-US"/>
              </w:rPr>
              <w:t>בהצעתו</w:t>
            </w:r>
            <w:r w:rsidRPr="00D736A0">
              <w:rPr>
                <w:rFonts w:ascii="David" w:hAnsi="David"/>
                <w:color w:val="000000"/>
                <w:sz w:val="24"/>
                <w:rtl/>
                <w:lang w:eastAsia="en-US"/>
              </w:rPr>
              <w:t xml:space="preserve"> </w:t>
            </w:r>
            <w:r w:rsidRPr="00D736A0">
              <w:rPr>
                <w:rFonts w:ascii="David" w:hAnsi="David" w:hint="eastAsia"/>
                <w:color w:val="000000"/>
                <w:sz w:val="24"/>
                <w:rtl/>
                <w:lang w:eastAsia="en-US"/>
              </w:rPr>
              <w:t>מהי</w:t>
            </w:r>
            <w:r w:rsidRPr="00D736A0">
              <w:rPr>
                <w:rFonts w:ascii="David" w:hAnsi="David"/>
                <w:color w:val="000000"/>
                <w:sz w:val="24"/>
                <w:rtl/>
                <w:lang w:eastAsia="en-US"/>
              </w:rPr>
              <w:t xml:space="preserve"> </w:t>
            </w:r>
            <w:r w:rsidRPr="00D736A0">
              <w:rPr>
                <w:rFonts w:ascii="David" w:hAnsi="David" w:hint="eastAsia"/>
                <w:color w:val="000000"/>
                <w:sz w:val="24"/>
                <w:rtl/>
                <w:lang w:eastAsia="en-US"/>
              </w:rPr>
              <w:t>רלוונטיות</w:t>
            </w:r>
            <w:r w:rsidRPr="00D736A0">
              <w:rPr>
                <w:rFonts w:ascii="David" w:hAnsi="David"/>
                <w:color w:val="000000"/>
                <w:sz w:val="24"/>
                <w:rtl/>
                <w:lang w:eastAsia="en-US"/>
              </w:rPr>
              <w:t xml:space="preserve"> </w:t>
            </w:r>
            <w:r w:rsidRPr="00D736A0">
              <w:rPr>
                <w:rFonts w:ascii="David" w:hAnsi="David" w:hint="eastAsia"/>
                <w:color w:val="000000"/>
                <w:sz w:val="24"/>
                <w:rtl/>
                <w:lang w:eastAsia="en-US"/>
              </w:rPr>
              <w:t>ניסיון</w:t>
            </w:r>
            <w:r w:rsidRPr="00D736A0">
              <w:rPr>
                <w:rFonts w:ascii="David" w:hAnsi="David"/>
                <w:color w:val="000000"/>
                <w:sz w:val="24"/>
                <w:rtl/>
                <w:lang w:eastAsia="en-US"/>
              </w:rPr>
              <w:t xml:space="preserve"> </w:t>
            </w:r>
            <w:r w:rsidRPr="00D736A0">
              <w:rPr>
                <w:rFonts w:ascii="David" w:hAnsi="David" w:hint="eastAsia"/>
                <w:color w:val="000000"/>
                <w:sz w:val="24"/>
                <w:rtl/>
                <w:lang w:eastAsia="en-US"/>
              </w:rPr>
              <w:t>המומחה</w:t>
            </w:r>
            <w:r w:rsidRPr="00D736A0">
              <w:rPr>
                <w:rFonts w:ascii="David" w:hAnsi="David"/>
                <w:color w:val="000000"/>
                <w:sz w:val="24"/>
                <w:rtl/>
                <w:lang w:eastAsia="en-US"/>
              </w:rPr>
              <w:t xml:space="preserve"> הנדרש בתנאי סף זה למתן השירותים.</w:t>
            </w:r>
          </w:p>
        </w:tc>
      </w:tr>
      <w:tr w:rsidR="00801872" w:rsidRPr="00496047" w14:paraId="44840D5D"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5275AB0" w14:textId="77777777" w:rsidR="00801872" w:rsidRPr="00496047" w:rsidRDefault="00801872"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01CF0C39" w14:textId="51C4902E" w:rsidR="00801872" w:rsidRPr="00496047" w:rsidRDefault="00525007" w:rsidP="00496047">
            <w:pPr>
              <w:spacing w:line="360" w:lineRule="auto"/>
              <w:jc w:val="center"/>
              <w:rPr>
                <w:rFonts w:ascii="David" w:hAnsi="David"/>
                <w:b/>
                <w:bCs/>
                <w:sz w:val="24"/>
                <w:rtl/>
              </w:rPr>
            </w:pPr>
            <w:r w:rsidRPr="00496047">
              <w:rPr>
                <w:rFonts w:ascii="David" w:hAnsi="David"/>
                <w:sz w:val="24"/>
                <w:rtl/>
                <w:lang w:eastAsia="en-US"/>
              </w:rPr>
              <w:t>סעיף 4.1.4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F14AAF7" w14:textId="3F156BFF" w:rsidR="00801872" w:rsidRPr="00D736A0" w:rsidRDefault="00801872" w:rsidP="00D736A0">
            <w:pPr>
              <w:spacing w:line="360" w:lineRule="auto"/>
              <w:rPr>
                <w:rFonts w:ascii="David" w:hAnsi="David"/>
                <w:sz w:val="24"/>
                <w:rtl/>
              </w:rPr>
            </w:pPr>
            <w:r w:rsidRPr="00D736A0">
              <w:rPr>
                <w:rFonts w:ascii="David" w:hAnsi="David"/>
                <w:sz w:val="24"/>
                <w:rtl/>
              </w:rPr>
              <w:t>איזה תפקיד בגוף מוסדי ייתן מענה לעניין ניסיון בתפקיד ניהול בכיר בסל ד' – ציות?</w:t>
            </w:r>
          </w:p>
        </w:tc>
        <w:tc>
          <w:tcPr>
            <w:tcW w:w="3795" w:type="dxa"/>
            <w:tcBorders>
              <w:top w:val="nil"/>
              <w:left w:val="single" w:sz="4" w:space="0" w:color="auto"/>
              <w:bottom w:val="single" w:sz="4" w:space="0" w:color="auto"/>
              <w:right w:val="single" w:sz="4" w:space="0" w:color="auto"/>
            </w:tcBorders>
            <w:vAlign w:val="center"/>
          </w:tcPr>
          <w:p w14:paraId="56EFB1C7" w14:textId="04FA7483" w:rsidR="00801872" w:rsidRPr="00D736A0" w:rsidRDefault="00EE55C8" w:rsidP="00D736A0">
            <w:pPr>
              <w:spacing w:line="360" w:lineRule="auto"/>
              <w:rPr>
                <w:rFonts w:ascii="David" w:hAnsi="David"/>
                <w:color w:val="000000"/>
                <w:sz w:val="24"/>
                <w:rtl/>
                <w:lang w:eastAsia="en-US"/>
              </w:rPr>
            </w:pPr>
            <w:r w:rsidRPr="00D736A0">
              <w:rPr>
                <w:rFonts w:ascii="David" w:hAnsi="David" w:hint="cs"/>
                <w:color w:val="000000"/>
                <w:sz w:val="24"/>
                <w:rtl/>
                <w:lang w:eastAsia="en-US"/>
              </w:rPr>
              <w:t>ראו מסמכי מכרז מעודכנים. נדרש כי התפקיד יכלול ניסיון הרלוונטי לסל השירותים ביחס אליו מוגשת ההצעה. המציע יבהיר בהצעתו מהי רלוונטיות ניסיון המומחה הנדרש בתנאי סף זה למתן השירותים.</w:t>
            </w:r>
          </w:p>
        </w:tc>
      </w:tr>
      <w:tr w:rsidR="00430E80" w:rsidRPr="00496047" w14:paraId="53E18532"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C72727D" w14:textId="77777777" w:rsidR="00430E80" w:rsidRPr="00496047" w:rsidRDefault="00430E80"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7D9F21CA" w14:textId="7CDC2912" w:rsidR="00430E80" w:rsidRPr="00E87DAE" w:rsidRDefault="00525007" w:rsidP="00496047">
            <w:pPr>
              <w:spacing w:line="360" w:lineRule="auto"/>
              <w:jc w:val="center"/>
              <w:rPr>
                <w:rFonts w:ascii="David" w:hAnsi="David"/>
                <w:sz w:val="24"/>
                <w:rtl/>
              </w:rPr>
            </w:pPr>
            <w:r w:rsidRPr="00496047">
              <w:rPr>
                <w:rFonts w:ascii="David" w:hAnsi="David"/>
                <w:sz w:val="24"/>
                <w:rtl/>
                <w:lang w:eastAsia="en-US"/>
              </w:rPr>
              <w:t>סעיף 4.1.5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CE0304D" w14:textId="0AFEE8AB" w:rsidR="00430E80" w:rsidRPr="00E87DAE" w:rsidRDefault="00430E80" w:rsidP="00D736A0">
            <w:pPr>
              <w:spacing w:line="360" w:lineRule="auto"/>
              <w:rPr>
                <w:rFonts w:ascii="David" w:hAnsi="David"/>
                <w:sz w:val="24"/>
                <w:rtl/>
              </w:rPr>
            </w:pPr>
            <w:r w:rsidRPr="00496047">
              <w:rPr>
                <w:rFonts w:ascii="David" w:hAnsi="David"/>
                <w:sz w:val="24"/>
                <w:rtl/>
              </w:rPr>
              <w:t>אנא אישורכם כי הצגת ניסיון בסקר סיכונים הינו חלק רלוונטי לאמור בסעיף זה</w:t>
            </w:r>
            <w:r w:rsidR="005C2DAC" w:rsidRPr="00496047">
              <w:rPr>
                <w:rFonts w:ascii="David" w:hAnsi="David"/>
                <w:sz w:val="24"/>
                <w:rtl/>
              </w:rPr>
              <w:t>.</w:t>
            </w:r>
          </w:p>
        </w:tc>
        <w:tc>
          <w:tcPr>
            <w:tcW w:w="3795" w:type="dxa"/>
            <w:tcBorders>
              <w:top w:val="nil"/>
              <w:left w:val="single" w:sz="4" w:space="0" w:color="auto"/>
              <w:bottom w:val="single" w:sz="4" w:space="0" w:color="auto"/>
              <w:right w:val="single" w:sz="4" w:space="0" w:color="auto"/>
            </w:tcBorders>
            <w:vAlign w:val="center"/>
          </w:tcPr>
          <w:p w14:paraId="1FA9E5CC" w14:textId="396BC887" w:rsidR="00430E80" w:rsidRPr="00496047" w:rsidRDefault="008321FE" w:rsidP="00D736A0">
            <w:pPr>
              <w:spacing w:line="360" w:lineRule="auto"/>
              <w:rPr>
                <w:rFonts w:ascii="David" w:hAnsi="David"/>
                <w:color w:val="000000"/>
                <w:sz w:val="24"/>
                <w:highlight w:val="cyan"/>
                <w:rtl/>
                <w:lang w:eastAsia="en-US"/>
              </w:rPr>
            </w:pPr>
            <w:r w:rsidRPr="00496047">
              <w:rPr>
                <w:rFonts w:ascii="David" w:hAnsi="David"/>
                <w:color w:val="000000"/>
                <w:sz w:val="24"/>
                <w:rtl/>
                <w:lang w:eastAsia="en-US"/>
              </w:rPr>
              <w:t>כן, ככל שסקר הסיכונים בוצע כחלק מעבודה הנוגעת לביקורת פנים.</w:t>
            </w:r>
          </w:p>
        </w:tc>
      </w:tr>
      <w:tr w:rsidR="00EC01FA" w:rsidRPr="00496047" w14:paraId="200D67AC"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F09BD3C" w14:textId="77777777" w:rsidR="00EC01FA" w:rsidRPr="00496047" w:rsidRDefault="00EC01FA"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53AD5793" w14:textId="25209B1D" w:rsidR="00EC01FA" w:rsidRPr="00496047" w:rsidRDefault="00EC01FA" w:rsidP="00496047">
            <w:pPr>
              <w:spacing w:line="360" w:lineRule="auto"/>
              <w:jc w:val="center"/>
              <w:rPr>
                <w:rFonts w:ascii="David" w:hAnsi="David"/>
                <w:b/>
                <w:bCs/>
                <w:sz w:val="24"/>
                <w:rtl/>
              </w:rPr>
            </w:pPr>
            <w:r w:rsidRPr="00496047">
              <w:rPr>
                <w:rFonts w:ascii="David" w:hAnsi="David"/>
                <w:sz w:val="24"/>
                <w:rtl/>
                <w:lang w:eastAsia="en-US"/>
              </w:rPr>
              <w:t>סעיף 4.1.6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3C0585C2" w14:textId="3D5D72AF" w:rsidR="00EC01FA" w:rsidRPr="00D736A0" w:rsidRDefault="00EC01FA" w:rsidP="00D736A0">
            <w:pPr>
              <w:spacing w:line="360" w:lineRule="auto"/>
              <w:rPr>
                <w:rFonts w:ascii="David" w:hAnsi="David"/>
                <w:sz w:val="24"/>
                <w:rtl/>
              </w:rPr>
            </w:pPr>
            <w:r w:rsidRPr="00D736A0">
              <w:rPr>
                <w:rFonts w:ascii="David" w:hAnsi="David"/>
                <w:sz w:val="24"/>
                <w:rtl/>
              </w:rPr>
              <w:t>איזה תפקיד בגוף מוסדי ייתן מענה לעניין ניסיון בתפקיד ניהול בכיר בסל ו' – ביקורת שכר</w:t>
            </w:r>
          </w:p>
        </w:tc>
        <w:tc>
          <w:tcPr>
            <w:tcW w:w="3795" w:type="dxa"/>
            <w:tcBorders>
              <w:top w:val="nil"/>
              <w:left w:val="single" w:sz="4" w:space="0" w:color="auto"/>
              <w:bottom w:val="single" w:sz="4" w:space="0" w:color="auto"/>
              <w:right w:val="single" w:sz="4" w:space="0" w:color="auto"/>
            </w:tcBorders>
            <w:vAlign w:val="center"/>
          </w:tcPr>
          <w:p w14:paraId="3AE937C6" w14:textId="1754850F" w:rsidR="00EC01FA" w:rsidRPr="00D736A0" w:rsidRDefault="00EE55C8" w:rsidP="00D736A0">
            <w:pPr>
              <w:spacing w:line="360" w:lineRule="auto"/>
              <w:rPr>
                <w:rFonts w:ascii="David" w:hAnsi="David"/>
                <w:color w:val="000000"/>
                <w:sz w:val="24"/>
                <w:rtl/>
                <w:lang w:eastAsia="en-US"/>
              </w:rPr>
            </w:pPr>
            <w:r w:rsidRPr="00D736A0">
              <w:rPr>
                <w:rFonts w:ascii="David" w:hAnsi="David" w:hint="cs"/>
                <w:color w:val="000000"/>
                <w:sz w:val="24"/>
                <w:rtl/>
                <w:lang w:eastAsia="en-US"/>
              </w:rPr>
              <w:t>ראו מסמכי מכרז מעודכנים. נדרש כי התפקיד יכלול ניסיון הרלוונטי לסל השירותים ביחס אליו מוגשת ההצעה. המציע יבהיר בהצעתו מהי רלוונטיות ניסיון המומחה הנדרש בתנאי סף זה למתן השירותים.</w:t>
            </w:r>
          </w:p>
        </w:tc>
      </w:tr>
      <w:tr w:rsidR="00EC01FA" w:rsidRPr="00496047" w14:paraId="02907C03"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3C4A12C" w14:textId="77777777" w:rsidR="00EC01FA" w:rsidRPr="00496047" w:rsidRDefault="00EC01FA"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967D0A1" w14:textId="6EEB7FE0" w:rsidR="00EC01FA" w:rsidRPr="00E87DAE" w:rsidRDefault="00EC01FA" w:rsidP="00496047">
            <w:pPr>
              <w:spacing w:line="360" w:lineRule="auto"/>
              <w:jc w:val="center"/>
              <w:rPr>
                <w:rFonts w:ascii="David" w:hAnsi="David"/>
                <w:sz w:val="24"/>
                <w:rtl/>
              </w:rPr>
            </w:pPr>
            <w:r w:rsidRPr="00496047">
              <w:rPr>
                <w:rFonts w:ascii="David" w:hAnsi="David"/>
                <w:sz w:val="24"/>
                <w:rtl/>
                <w:lang w:eastAsia="en-US"/>
              </w:rPr>
              <w:t>סעיף 4.1.9 למסמכי המכרז</w:t>
            </w:r>
          </w:p>
        </w:tc>
        <w:tc>
          <w:tcPr>
            <w:tcW w:w="4425" w:type="dxa"/>
            <w:tcBorders>
              <w:top w:val="nil"/>
              <w:left w:val="single" w:sz="4" w:space="0" w:color="auto"/>
              <w:bottom w:val="single" w:sz="4" w:space="0" w:color="auto"/>
              <w:right w:val="single" w:sz="4" w:space="0" w:color="auto"/>
            </w:tcBorders>
            <w:shd w:val="clear" w:color="auto" w:fill="auto"/>
            <w:vAlign w:val="center"/>
          </w:tcPr>
          <w:p w14:paraId="2EBB7A72" w14:textId="1CD9568E" w:rsidR="00EC01FA" w:rsidRPr="00E87DAE" w:rsidRDefault="00EC01FA" w:rsidP="00D736A0">
            <w:pPr>
              <w:spacing w:line="360" w:lineRule="auto"/>
              <w:rPr>
                <w:rFonts w:ascii="David" w:hAnsi="David"/>
                <w:sz w:val="24"/>
                <w:rtl/>
              </w:rPr>
            </w:pPr>
            <w:r w:rsidRPr="00496047">
              <w:rPr>
                <w:rFonts w:ascii="David" w:hAnsi="David"/>
                <w:sz w:val="24"/>
                <w:rtl/>
              </w:rPr>
              <w:t>נבקש להבין את כוונתכם בפעילות הביקורת הנדרשת בנוגע ל "זכויות מבוטחים – ביטוח כללי".</w:t>
            </w:r>
          </w:p>
        </w:tc>
        <w:tc>
          <w:tcPr>
            <w:tcW w:w="3795" w:type="dxa"/>
            <w:tcBorders>
              <w:top w:val="nil"/>
              <w:left w:val="single" w:sz="4" w:space="0" w:color="auto"/>
              <w:bottom w:val="single" w:sz="4" w:space="0" w:color="auto"/>
              <w:right w:val="single" w:sz="4" w:space="0" w:color="auto"/>
            </w:tcBorders>
            <w:vAlign w:val="center"/>
          </w:tcPr>
          <w:p w14:paraId="6955259A" w14:textId="306FE3AD"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EC01FA" w:rsidRPr="00496047" w14:paraId="287C2B3D"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90B9468" w14:textId="77777777" w:rsidR="00EC01FA" w:rsidRPr="00496047" w:rsidRDefault="00EC01FA"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C492FB9" w14:textId="5B959422" w:rsidR="00EC01FA" w:rsidRPr="00E87DAE" w:rsidRDefault="00EC01FA" w:rsidP="00496047">
            <w:pPr>
              <w:spacing w:line="360" w:lineRule="auto"/>
              <w:jc w:val="center"/>
              <w:rPr>
                <w:rFonts w:ascii="David" w:hAnsi="David"/>
                <w:sz w:val="24"/>
                <w:rtl/>
              </w:rPr>
            </w:pPr>
            <w:r w:rsidRPr="00496047">
              <w:rPr>
                <w:rFonts w:ascii="David" w:hAnsi="David"/>
                <w:sz w:val="24"/>
                <w:rtl/>
                <w:lang w:eastAsia="en-US"/>
              </w:rPr>
              <w:t>סעיף 4.1.10 למסמכי המכרז</w:t>
            </w:r>
          </w:p>
        </w:tc>
        <w:tc>
          <w:tcPr>
            <w:tcW w:w="4425" w:type="dxa"/>
            <w:tcBorders>
              <w:top w:val="nil"/>
              <w:left w:val="single" w:sz="4" w:space="0" w:color="auto"/>
              <w:bottom w:val="single" w:sz="4" w:space="0" w:color="auto"/>
              <w:right w:val="single" w:sz="4" w:space="0" w:color="auto"/>
            </w:tcBorders>
            <w:shd w:val="clear" w:color="auto" w:fill="auto"/>
            <w:vAlign w:val="center"/>
          </w:tcPr>
          <w:p w14:paraId="7EB8B328" w14:textId="46675103" w:rsidR="00EC01FA" w:rsidRPr="00496047" w:rsidRDefault="00EC01FA" w:rsidP="00D736A0">
            <w:pPr>
              <w:spacing w:line="360" w:lineRule="auto"/>
              <w:rPr>
                <w:rFonts w:ascii="David" w:hAnsi="David"/>
                <w:sz w:val="24"/>
                <w:rtl/>
              </w:rPr>
            </w:pPr>
            <w:r w:rsidRPr="00496047">
              <w:rPr>
                <w:rFonts w:ascii="David" w:hAnsi="David"/>
                <w:sz w:val="24"/>
                <w:rtl/>
              </w:rPr>
              <w:t>נבקש להבין את כוונתכם בפעילות הביקורת הנדרשת בנוגע ל "זכויות מבוטחים – ביטוח בריאות</w:t>
            </w:r>
            <w:r w:rsidRPr="00E87DAE">
              <w:rPr>
                <w:rFonts w:ascii="David" w:hAnsi="David"/>
                <w:sz w:val="24"/>
                <w:rtl/>
              </w:rPr>
              <w:t>"</w:t>
            </w:r>
          </w:p>
        </w:tc>
        <w:tc>
          <w:tcPr>
            <w:tcW w:w="3795" w:type="dxa"/>
            <w:tcBorders>
              <w:top w:val="nil"/>
              <w:left w:val="single" w:sz="4" w:space="0" w:color="auto"/>
              <w:bottom w:val="single" w:sz="4" w:space="0" w:color="auto"/>
              <w:right w:val="single" w:sz="4" w:space="0" w:color="auto"/>
            </w:tcBorders>
            <w:vAlign w:val="center"/>
          </w:tcPr>
          <w:p w14:paraId="0EBDF567" w14:textId="50F00762"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EC01FA" w:rsidRPr="00496047" w14:paraId="730F7ABB"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12E2C7A" w14:textId="77777777" w:rsidR="00EC01FA" w:rsidRPr="00496047" w:rsidRDefault="00EC01FA"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536D06A2" w14:textId="1460BB97" w:rsidR="00EC01FA" w:rsidRPr="00496047" w:rsidRDefault="00EC01FA" w:rsidP="00496047">
            <w:pPr>
              <w:spacing w:line="360" w:lineRule="auto"/>
              <w:jc w:val="center"/>
              <w:rPr>
                <w:rFonts w:ascii="David" w:hAnsi="David"/>
                <w:b/>
                <w:bCs/>
                <w:sz w:val="24"/>
                <w:rtl/>
              </w:rPr>
            </w:pPr>
            <w:r w:rsidRPr="00496047">
              <w:rPr>
                <w:rFonts w:ascii="David" w:hAnsi="David"/>
                <w:sz w:val="24"/>
                <w:rtl/>
                <w:lang w:eastAsia="en-US"/>
              </w:rPr>
              <w:t>סעיף 4.1.16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18A4452D" w14:textId="7D05700F" w:rsidR="00EC01FA" w:rsidRPr="00496047" w:rsidRDefault="00EC01FA" w:rsidP="00D736A0">
            <w:pPr>
              <w:spacing w:line="360" w:lineRule="auto"/>
              <w:rPr>
                <w:rFonts w:ascii="David" w:hAnsi="David"/>
                <w:sz w:val="24"/>
                <w:rtl/>
              </w:rPr>
            </w:pPr>
            <w:r w:rsidRPr="00E87DAE">
              <w:rPr>
                <w:rFonts w:ascii="David" w:hAnsi="David"/>
                <w:sz w:val="24"/>
                <w:rtl/>
              </w:rPr>
              <w:t>איזה תפקיד בגוף מוסדי ייתן מענה לעניין ניסיון בתפקיד ניהול בכיר בסל ט"ז – ביקורת אכיפתית?</w:t>
            </w:r>
          </w:p>
        </w:tc>
        <w:tc>
          <w:tcPr>
            <w:tcW w:w="3795" w:type="dxa"/>
            <w:tcBorders>
              <w:top w:val="nil"/>
              <w:left w:val="single" w:sz="4" w:space="0" w:color="auto"/>
              <w:bottom w:val="single" w:sz="4" w:space="0" w:color="auto"/>
              <w:right w:val="single" w:sz="4" w:space="0" w:color="auto"/>
            </w:tcBorders>
            <w:vAlign w:val="center"/>
          </w:tcPr>
          <w:p w14:paraId="70FE9E65" w14:textId="20813E28" w:rsidR="00EC01FA" w:rsidRPr="00496047" w:rsidRDefault="00EE55C8" w:rsidP="00D736A0">
            <w:pPr>
              <w:spacing w:line="360" w:lineRule="auto"/>
              <w:rPr>
                <w:rFonts w:ascii="David" w:hAnsi="David"/>
                <w:color w:val="000000"/>
                <w:sz w:val="24"/>
                <w:rtl/>
                <w:lang w:eastAsia="en-US"/>
              </w:rPr>
            </w:pPr>
            <w:r w:rsidRPr="00D736A0">
              <w:rPr>
                <w:rFonts w:ascii="David" w:hAnsi="David" w:hint="cs"/>
                <w:color w:val="000000"/>
                <w:sz w:val="24"/>
                <w:rtl/>
                <w:lang w:eastAsia="en-US"/>
              </w:rPr>
              <w:t>ראו מסמכי מכרז מעודכנים. נדרש כי התפקיד יכלול ניסיון הרלוונטי לסל השירותים ביחס אליו מוגשת ההצעה. המציע יבהיר בהצעתו מהי רלוונטיות ניסיון המומחה הנדרש בתנאי סף זה למתן השירותים.</w:t>
            </w:r>
          </w:p>
        </w:tc>
      </w:tr>
      <w:tr w:rsidR="00EC01FA" w:rsidRPr="00496047" w14:paraId="00E8946E"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5A0598B" w14:textId="77777777" w:rsidR="00EC01FA" w:rsidRPr="00496047" w:rsidRDefault="00EC01FA"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7397D121" w14:textId="5E093E29" w:rsidR="00EC01FA" w:rsidRPr="00E87DAE" w:rsidRDefault="00EC01FA" w:rsidP="00496047">
            <w:pPr>
              <w:spacing w:line="360" w:lineRule="auto"/>
              <w:jc w:val="center"/>
              <w:rPr>
                <w:rFonts w:ascii="David" w:hAnsi="David"/>
                <w:sz w:val="24"/>
                <w:rtl/>
              </w:rPr>
            </w:pPr>
            <w:r w:rsidRPr="00496047">
              <w:rPr>
                <w:rFonts w:ascii="David" w:hAnsi="David"/>
                <w:sz w:val="24"/>
                <w:rtl/>
                <w:lang w:eastAsia="en-US"/>
              </w:rPr>
              <w:t>סעיף 4.1.16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23EE291" w14:textId="7642AE56" w:rsidR="00EC01FA" w:rsidRPr="00496047" w:rsidRDefault="00EC01FA" w:rsidP="00D736A0">
            <w:pPr>
              <w:spacing w:line="360" w:lineRule="auto"/>
              <w:rPr>
                <w:rFonts w:ascii="David" w:hAnsi="David"/>
                <w:sz w:val="24"/>
                <w:rtl/>
              </w:rPr>
            </w:pPr>
            <w:r w:rsidRPr="00496047">
              <w:rPr>
                <w:rFonts w:ascii="David" w:hAnsi="David"/>
                <w:sz w:val="24"/>
                <w:rtl/>
              </w:rPr>
              <w:t>אנא אישורכם כי הצגת ניסיון בביקורת חקירתית עונה על הדרוש בסעיף זה</w:t>
            </w:r>
          </w:p>
        </w:tc>
        <w:tc>
          <w:tcPr>
            <w:tcW w:w="3795" w:type="dxa"/>
            <w:tcBorders>
              <w:top w:val="nil"/>
              <w:left w:val="single" w:sz="4" w:space="0" w:color="auto"/>
              <w:bottom w:val="single" w:sz="4" w:space="0" w:color="auto"/>
              <w:right w:val="single" w:sz="4" w:space="0" w:color="auto"/>
            </w:tcBorders>
            <w:vAlign w:val="center"/>
          </w:tcPr>
          <w:p w14:paraId="618686A7" w14:textId="3E878F04" w:rsidR="00EC01FA" w:rsidRPr="00496047" w:rsidRDefault="005A0EC6" w:rsidP="00D736A0">
            <w:pPr>
              <w:spacing w:line="360" w:lineRule="auto"/>
              <w:rPr>
                <w:rFonts w:ascii="David" w:hAnsi="David"/>
                <w:color w:val="000000"/>
                <w:sz w:val="24"/>
                <w:highlight w:val="cyan"/>
                <w:rtl/>
                <w:lang w:eastAsia="en-US"/>
              </w:rPr>
            </w:pPr>
            <w:r w:rsidRPr="00496047">
              <w:rPr>
                <w:rFonts w:ascii="David" w:hAnsi="David"/>
                <w:sz w:val="24"/>
                <w:rtl/>
              </w:rPr>
              <w:t xml:space="preserve">הצגת ניסיון בביקורת חקירתית עונה על הדרוש בסעיף </w:t>
            </w:r>
            <w:r>
              <w:rPr>
                <w:rFonts w:ascii="David" w:hAnsi="David" w:hint="cs"/>
                <w:sz w:val="24"/>
                <w:rtl/>
              </w:rPr>
              <w:t>4.1.16.</w:t>
            </w:r>
          </w:p>
        </w:tc>
      </w:tr>
      <w:tr w:rsidR="00EC01FA" w:rsidRPr="00496047" w14:paraId="093BD0EE"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02D03E2" w14:textId="77777777" w:rsidR="00EC01FA" w:rsidRPr="00496047" w:rsidRDefault="00EC01FA"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59FAAFB2" w14:textId="23A28E7A" w:rsidR="00EC01FA" w:rsidRPr="00E87DAE" w:rsidRDefault="00EC01FA" w:rsidP="00496047">
            <w:pPr>
              <w:spacing w:line="360" w:lineRule="auto"/>
              <w:jc w:val="center"/>
              <w:rPr>
                <w:rFonts w:ascii="David" w:hAnsi="David"/>
                <w:sz w:val="24"/>
                <w:rtl/>
              </w:rPr>
            </w:pPr>
            <w:r w:rsidRPr="00496047">
              <w:rPr>
                <w:rFonts w:ascii="David" w:hAnsi="David"/>
                <w:sz w:val="24"/>
                <w:rtl/>
                <w:lang w:eastAsia="en-US"/>
              </w:rPr>
              <w:t>סעיף 4.3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1331B28" w14:textId="0E09B564" w:rsidR="00EC01FA" w:rsidRPr="00496047" w:rsidRDefault="00EC01FA" w:rsidP="00D736A0">
            <w:pPr>
              <w:spacing w:line="360" w:lineRule="auto"/>
              <w:rPr>
                <w:rFonts w:ascii="David" w:hAnsi="David"/>
                <w:sz w:val="24"/>
                <w:rtl/>
              </w:rPr>
            </w:pPr>
            <w:r w:rsidRPr="00496047">
              <w:rPr>
                <w:rFonts w:ascii="David" w:hAnsi="David"/>
                <w:sz w:val="24"/>
                <w:rtl/>
              </w:rPr>
              <w:t>מבוקש שלוחות הזמנים ייקבעו בתיאום עם הספק שהוא זה האמור לבצע את העבודה.</w:t>
            </w:r>
          </w:p>
        </w:tc>
        <w:tc>
          <w:tcPr>
            <w:tcW w:w="3795" w:type="dxa"/>
            <w:tcBorders>
              <w:top w:val="nil"/>
              <w:left w:val="single" w:sz="4" w:space="0" w:color="auto"/>
              <w:bottom w:val="single" w:sz="4" w:space="0" w:color="auto"/>
              <w:right w:val="single" w:sz="4" w:space="0" w:color="auto"/>
            </w:tcBorders>
            <w:vAlign w:val="center"/>
          </w:tcPr>
          <w:p w14:paraId="20A58714" w14:textId="1F66086E"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EC01FA" w:rsidRPr="00496047" w14:paraId="1E836098"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06917F8" w14:textId="77777777" w:rsidR="00EC01FA" w:rsidRPr="00496047" w:rsidRDefault="00EC01FA"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7AC94E25" w14:textId="2E40A128" w:rsidR="00EC01FA" w:rsidRPr="00E87DAE" w:rsidRDefault="00EC01FA" w:rsidP="00496047">
            <w:pPr>
              <w:spacing w:line="360" w:lineRule="auto"/>
              <w:jc w:val="center"/>
              <w:rPr>
                <w:rFonts w:ascii="David" w:hAnsi="David"/>
                <w:sz w:val="24"/>
                <w:rtl/>
              </w:rPr>
            </w:pPr>
            <w:r w:rsidRPr="00496047">
              <w:rPr>
                <w:rFonts w:ascii="David" w:hAnsi="David"/>
                <w:sz w:val="24"/>
                <w:rtl/>
                <w:lang w:eastAsia="en-US"/>
              </w:rPr>
              <w:t>סעיף 4.6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17C7E578" w14:textId="65AF97DD" w:rsidR="00EC01FA" w:rsidRPr="00496047" w:rsidRDefault="00EC01FA" w:rsidP="00D736A0">
            <w:pPr>
              <w:spacing w:line="360" w:lineRule="auto"/>
              <w:rPr>
                <w:rFonts w:ascii="David" w:hAnsi="David"/>
                <w:sz w:val="24"/>
                <w:rtl/>
              </w:rPr>
            </w:pPr>
            <w:r w:rsidRPr="00496047">
              <w:rPr>
                <w:rFonts w:ascii="David" w:hAnsi="David"/>
                <w:sz w:val="24"/>
                <w:rtl/>
              </w:rPr>
              <w:t>מבוקש להבהיר שמצופה מהיועץ להיות זמין עבור המזמין בשעות העבודה המקובלות.</w:t>
            </w:r>
          </w:p>
        </w:tc>
        <w:tc>
          <w:tcPr>
            <w:tcW w:w="3795" w:type="dxa"/>
            <w:tcBorders>
              <w:top w:val="nil"/>
              <w:left w:val="single" w:sz="4" w:space="0" w:color="auto"/>
              <w:bottom w:val="single" w:sz="4" w:space="0" w:color="auto"/>
              <w:right w:val="single" w:sz="4" w:space="0" w:color="auto"/>
            </w:tcBorders>
            <w:vAlign w:val="center"/>
          </w:tcPr>
          <w:p w14:paraId="6ABAE22A" w14:textId="1B27F87C"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EC01FA" w:rsidRPr="00496047" w14:paraId="7453E60E" w14:textId="77777777" w:rsidTr="00496047">
        <w:trPr>
          <w:trHeight w:val="7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FC657D1" w14:textId="77777777" w:rsidR="00EC01FA" w:rsidRPr="00496047" w:rsidRDefault="00EC01FA" w:rsidP="00496047">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723D5C0" w14:textId="00735646" w:rsidR="00EC01FA" w:rsidRPr="00E87DAE" w:rsidRDefault="00EC01FA" w:rsidP="00496047">
            <w:pPr>
              <w:spacing w:line="360" w:lineRule="auto"/>
              <w:jc w:val="center"/>
              <w:rPr>
                <w:rFonts w:ascii="David" w:hAnsi="David"/>
                <w:sz w:val="24"/>
                <w:rtl/>
              </w:rPr>
            </w:pPr>
            <w:r w:rsidRPr="00496047">
              <w:rPr>
                <w:rFonts w:ascii="David" w:hAnsi="David"/>
                <w:sz w:val="24"/>
                <w:rtl/>
                <w:lang w:eastAsia="en-US"/>
              </w:rPr>
              <w:t>סעיף 5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4CC0502" w14:textId="63C16DA1" w:rsidR="00EC01FA" w:rsidRPr="00496047" w:rsidRDefault="00EC01FA" w:rsidP="00D736A0">
            <w:pPr>
              <w:spacing w:line="360" w:lineRule="auto"/>
              <w:rPr>
                <w:rFonts w:ascii="David" w:hAnsi="David"/>
                <w:sz w:val="24"/>
                <w:rtl/>
              </w:rPr>
            </w:pPr>
            <w:r w:rsidRPr="00496047">
              <w:rPr>
                <w:rFonts w:ascii="David" w:hAnsi="David"/>
                <w:sz w:val="24"/>
                <w:rtl/>
              </w:rPr>
              <w:t xml:space="preserve">מבוקש לדחות את המועד האחרון </w:t>
            </w:r>
            <w:r w:rsidRPr="00E87DAE">
              <w:rPr>
                <w:rFonts w:ascii="David" w:hAnsi="David"/>
                <w:sz w:val="24"/>
                <w:rtl/>
              </w:rPr>
              <w:t>להגשת הצעות לאור חגי תשרי וחול המועד סוכות שמסתיים יום לפני מועד ההגשה הנוכחי.</w:t>
            </w:r>
          </w:p>
        </w:tc>
        <w:tc>
          <w:tcPr>
            <w:tcW w:w="3795" w:type="dxa"/>
            <w:tcBorders>
              <w:top w:val="nil"/>
              <w:left w:val="single" w:sz="4" w:space="0" w:color="auto"/>
              <w:bottom w:val="single" w:sz="4" w:space="0" w:color="auto"/>
              <w:right w:val="single" w:sz="4" w:space="0" w:color="auto"/>
            </w:tcBorders>
            <w:vAlign w:val="center"/>
          </w:tcPr>
          <w:p w14:paraId="51E90AE5" w14:textId="0E904067" w:rsidR="00EC01FA" w:rsidRPr="00E87DAE" w:rsidRDefault="00EC01FA" w:rsidP="00D736A0">
            <w:pPr>
              <w:spacing w:line="360" w:lineRule="auto"/>
              <w:rPr>
                <w:rFonts w:ascii="David" w:hAnsi="David"/>
                <w:color w:val="000000"/>
                <w:sz w:val="24"/>
                <w:highlight w:val="cyan"/>
                <w:rtl/>
                <w:lang w:eastAsia="en-US"/>
              </w:rPr>
            </w:pPr>
            <w:r w:rsidRPr="005A0EC6">
              <w:rPr>
                <w:rFonts w:ascii="David" w:hAnsi="David"/>
                <w:color w:val="000000"/>
                <w:sz w:val="24"/>
                <w:rtl/>
                <w:lang w:eastAsia="en-US"/>
              </w:rPr>
              <w:t>ר</w:t>
            </w:r>
            <w:r w:rsidR="005A0EC6" w:rsidRPr="005A0EC6">
              <w:rPr>
                <w:rFonts w:ascii="David" w:hAnsi="David" w:hint="cs"/>
                <w:color w:val="000000"/>
                <w:sz w:val="24"/>
                <w:rtl/>
                <w:lang w:eastAsia="en-US"/>
              </w:rPr>
              <w:t>או מסמכי מכרז מעודכנים.</w:t>
            </w:r>
            <w:r w:rsidR="005A0EC6" w:rsidRPr="00A85586">
              <w:rPr>
                <w:rFonts w:ascii="David" w:hAnsi="David" w:hint="cs"/>
                <w:color w:val="000000"/>
                <w:sz w:val="24"/>
                <w:rtl/>
                <w:lang w:eastAsia="en-US"/>
              </w:rPr>
              <w:t>.</w:t>
            </w:r>
          </w:p>
        </w:tc>
      </w:tr>
      <w:tr w:rsidR="00EC01FA" w:rsidRPr="00496047" w14:paraId="5524B1C3" w14:textId="77777777" w:rsidTr="00496047">
        <w:trPr>
          <w:trHeight w:val="676"/>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19A3006" w14:textId="77777777" w:rsidR="00EC01FA" w:rsidRPr="00496047" w:rsidRDefault="00EC01FA" w:rsidP="00496047">
            <w:pPr>
              <w:pStyle w:val="a7"/>
              <w:numPr>
                <w:ilvl w:val="0"/>
                <w:numId w:val="11"/>
              </w:numPr>
              <w:spacing w:after="0"/>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63311D82" w14:textId="3A953673" w:rsidR="00EC01FA" w:rsidRPr="00496047" w:rsidRDefault="00EC01FA" w:rsidP="00496047">
            <w:pPr>
              <w:spacing w:line="360" w:lineRule="auto"/>
              <w:jc w:val="center"/>
              <w:rPr>
                <w:rFonts w:ascii="David" w:hAnsi="David"/>
                <w:sz w:val="24"/>
                <w:rtl/>
                <w:lang w:eastAsia="en-US"/>
              </w:rPr>
            </w:pPr>
            <w:r w:rsidRPr="00496047">
              <w:rPr>
                <w:rFonts w:ascii="David" w:hAnsi="David"/>
                <w:sz w:val="24"/>
                <w:rtl/>
                <w:lang w:eastAsia="en-US"/>
              </w:rPr>
              <w:t>סעיף 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4BB587B" w14:textId="18B12F01" w:rsidR="00EC01FA" w:rsidRPr="00496047" w:rsidRDefault="00EC01FA" w:rsidP="00D736A0">
            <w:pPr>
              <w:pStyle w:val="HNormal"/>
              <w:tabs>
                <w:tab w:val="left" w:pos="1930"/>
              </w:tabs>
              <w:spacing w:after="0" w:line="360" w:lineRule="auto"/>
              <w:rPr>
                <w:rFonts w:ascii="David" w:hAnsi="David" w:cs="David"/>
                <w:sz w:val="24"/>
                <w:rtl/>
              </w:rPr>
            </w:pPr>
            <w:r w:rsidRPr="00E87DAE">
              <w:rPr>
                <w:rFonts w:ascii="David" w:hAnsi="David" w:cs="David"/>
                <w:sz w:val="24"/>
                <w:rtl/>
              </w:rPr>
              <w:t>מבוקש להבהיר כי האמור בסעיף זה יחול אך במידה ובחצרי היועץ יישמר מידע רגיש.</w:t>
            </w:r>
          </w:p>
        </w:tc>
        <w:tc>
          <w:tcPr>
            <w:tcW w:w="3795" w:type="dxa"/>
            <w:tcBorders>
              <w:top w:val="nil"/>
              <w:left w:val="single" w:sz="4" w:space="0" w:color="auto"/>
              <w:bottom w:val="single" w:sz="4" w:space="0" w:color="auto"/>
              <w:right w:val="single" w:sz="4" w:space="0" w:color="auto"/>
            </w:tcBorders>
            <w:vAlign w:val="center"/>
          </w:tcPr>
          <w:p w14:paraId="0EB1C6CF" w14:textId="5FC7F3F7"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EC01FA" w:rsidRPr="00496047" w14:paraId="77B63E0F" w14:textId="77777777" w:rsidTr="00496047">
        <w:trPr>
          <w:trHeight w:val="517"/>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BD2CADC" w14:textId="77777777" w:rsidR="00EC01FA" w:rsidRPr="00496047" w:rsidRDefault="00EC01FA" w:rsidP="00496047">
            <w:pPr>
              <w:pStyle w:val="a7"/>
              <w:numPr>
                <w:ilvl w:val="0"/>
                <w:numId w:val="11"/>
              </w:numPr>
              <w:spacing w:before="0" w:after="0"/>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0BD24D9" w14:textId="14E722A0" w:rsidR="00EC01FA" w:rsidRPr="00496047" w:rsidRDefault="00EC01FA" w:rsidP="00496047">
            <w:pPr>
              <w:spacing w:line="360" w:lineRule="auto"/>
              <w:jc w:val="center"/>
              <w:rPr>
                <w:rFonts w:ascii="David" w:hAnsi="David"/>
                <w:sz w:val="24"/>
                <w:rtl/>
                <w:lang w:eastAsia="en-US"/>
              </w:rPr>
            </w:pPr>
            <w:r w:rsidRPr="00496047">
              <w:rPr>
                <w:rFonts w:ascii="David" w:hAnsi="David"/>
                <w:sz w:val="24"/>
                <w:rtl/>
                <w:lang w:eastAsia="en-US"/>
              </w:rPr>
              <w:t>סעיף 6.6.1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33B8B40" w14:textId="2811496D" w:rsidR="00EC01FA" w:rsidRPr="00496047" w:rsidRDefault="00EC01FA" w:rsidP="00D736A0">
            <w:pPr>
              <w:pStyle w:val="HNormal"/>
              <w:tabs>
                <w:tab w:val="left" w:pos="1930"/>
              </w:tabs>
              <w:spacing w:after="0" w:line="360" w:lineRule="auto"/>
              <w:rPr>
                <w:rFonts w:ascii="David" w:hAnsi="David" w:cs="David"/>
                <w:noProof w:val="0"/>
                <w:sz w:val="24"/>
                <w:rtl/>
                <w:lang w:eastAsia="en-US"/>
              </w:rPr>
            </w:pPr>
            <w:r w:rsidRPr="00E87DAE">
              <w:rPr>
                <w:rFonts w:ascii="David" w:hAnsi="David" w:cs="David"/>
                <w:sz w:val="24"/>
                <w:rtl/>
              </w:rPr>
              <w:t xml:space="preserve">מבוקשת </w:t>
            </w:r>
            <w:r w:rsidRPr="00496047">
              <w:rPr>
                <w:rFonts w:ascii="David" w:hAnsi="David" w:cs="David"/>
                <w:sz w:val="24"/>
                <w:rtl/>
              </w:rPr>
              <w:t>הבהרה כי תואר ראשון ב"מדעי החברה" אשר משלב לימודים כפי שצוין בסעיף יוכר לעניין עמידה בתנאי הסעיף.</w:t>
            </w:r>
          </w:p>
        </w:tc>
        <w:tc>
          <w:tcPr>
            <w:tcW w:w="3795" w:type="dxa"/>
            <w:tcBorders>
              <w:top w:val="nil"/>
              <w:left w:val="single" w:sz="4" w:space="0" w:color="auto"/>
              <w:bottom w:val="single" w:sz="4" w:space="0" w:color="auto"/>
              <w:right w:val="single" w:sz="4" w:space="0" w:color="auto"/>
            </w:tcBorders>
            <w:vAlign w:val="center"/>
          </w:tcPr>
          <w:p w14:paraId="1E59D7BD" w14:textId="55174C59"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 תואר כאמור לא יוכר לצורך עמידה בדרישות סעיף זה.</w:t>
            </w:r>
          </w:p>
        </w:tc>
      </w:tr>
      <w:tr w:rsidR="00EC01FA" w:rsidRPr="00496047" w14:paraId="656BABAE" w14:textId="77777777" w:rsidTr="00496047">
        <w:trPr>
          <w:trHeight w:val="144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5308535"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2173119B" w14:textId="79D8DD2E" w:rsidR="00EC01FA" w:rsidRPr="00496047" w:rsidRDefault="00EC01FA" w:rsidP="00496047">
            <w:pPr>
              <w:spacing w:line="360" w:lineRule="auto"/>
              <w:jc w:val="center"/>
              <w:rPr>
                <w:rFonts w:ascii="David" w:hAnsi="David"/>
                <w:sz w:val="24"/>
                <w:rtl/>
                <w:lang w:eastAsia="en-US"/>
              </w:rPr>
            </w:pPr>
            <w:r w:rsidRPr="00496047">
              <w:rPr>
                <w:rFonts w:ascii="David" w:hAnsi="David"/>
                <w:sz w:val="24"/>
                <w:rtl/>
                <w:lang w:eastAsia="en-US"/>
              </w:rPr>
              <w:t>סעיף 6.6.2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64EDF35" w14:textId="6EE84FD7" w:rsidR="00EC01FA" w:rsidRPr="00496047" w:rsidRDefault="00EC01FA" w:rsidP="00D736A0">
            <w:pPr>
              <w:tabs>
                <w:tab w:val="left" w:pos="567"/>
                <w:tab w:val="left" w:pos="1134"/>
                <w:tab w:val="left" w:pos="1985"/>
                <w:tab w:val="left" w:pos="2835"/>
              </w:tabs>
              <w:spacing w:line="360" w:lineRule="auto"/>
              <w:contextualSpacing/>
              <w:rPr>
                <w:rFonts w:ascii="David" w:hAnsi="David"/>
                <w:sz w:val="24"/>
                <w:rtl/>
              </w:rPr>
            </w:pPr>
            <w:r w:rsidRPr="00E87DAE">
              <w:rPr>
                <w:rFonts w:ascii="David" w:hAnsi="David"/>
                <w:sz w:val="24"/>
                <w:rtl/>
              </w:rPr>
              <w:t>לצורך עמידה בסעיף – נבקש את הסכמתכם כך שיותר לשלב בין "שעות מתן שירותים" ו "ניסיון בתפקיד ניהולי". כך שכל שנת ניסיון בתפקיד ניהול בכיר או תפקיד מרכזי בגוף מוסדי תהיה שקולה ל 600 שעות ניסיון בתחום מתן השירותים.</w:t>
            </w:r>
          </w:p>
          <w:p w14:paraId="5677287F" w14:textId="4AD5D895" w:rsidR="00EC01FA" w:rsidRPr="00496047" w:rsidRDefault="00EC01FA" w:rsidP="00D736A0">
            <w:pPr>
              <w:pStyle w:val="HNormal"/>
              <w:tabs>
                <w:tab w:val="left" w:pos="1930"/>
              </w:tabs>
              <w:spacing w:line="360" w:lineRule="auto"/>
              <w:rPr>
                <w:rFonts w:ascii="David" w:hAnsi="David" w:cs="David"/>
                <w:noProof w:val="0"/>
                <w:sz w:val="24"/>
                <w:rtl/>
                <w:lang w:eastAsia="en-US"/>
              </w:rPr>
            </w:pPr>
            <w:r w:rsidRPr="00496047">
              <w:rPr>
                <w:rFonts w:ascii="David" w:hAnsi="David" w:cs="David"/>
                <w:sz w:val="24"/>
                <w:rtl/>
              </w:rPr>
              <w:t>לדוגמה יועץ שהינו בעל ותק של 3 שנות ניסיון בתפקיד ניהולי בכיר בגוף מוסדי ועוד 1,200 שעות ניסיון ביעוץ באותו התחום יהיה שקול ל 3,000 שעות ניסיון או ל 5 שנים בתפקיד ניהולי בכיר.</w:t>
            </w:r>
          </w:p>
        </w:tc>
        <w:tc>
          <w:tcPr>
            <w:tcW w:w="3795" w:type="dxa"/>
            <w:tcBorders>
              <w:top w:val="nil"/>
              <w:left w:val="single" w:sz="4" w:space="0" w:color="auto"/>
              <w:bottom w:val="single" w:sz="4" w:space="0" w:color="auto"/>
              <w:right w:val="single" w:sz="4" w:space="0" w:color="auto"/>
            </w:tcBorders>
            <w:vAlign w:val="center"/>
          </w:tcPr>
          <w:p w14:paraId="592E20F0" w14:textId="77777777" w:rsidR="005A0EC6" w:rsidRPr="00D736A0" w:rsidRDefault="005A0EC6" w:rsidP="00D736A0">
            <w:pPr>
              <w:spacing w:line="360" w:lineRule="auto"/>
              <w:rPr>
                <w:rFonts w:ascii="David" w:hAnsi="David"/>
                <w:color w:val="000000"/>
                <w:sz w:val="24"/>
                <w:rtl/>
                <w:lang w:eastAsia="en-US"/>
              </w:rPr>
            </w:pPr>
            <w:r w:rsidRPr="00D736A0">
              <w:rPr>
                <w:rFonts w:ascii="David" w:hAnsi="David" w:hint="cs"/>
                <w:color w:val="000000"/>
                <w:sz w:val="24"/>
                <w:rtl/>
                <w:lang w:eastAsia="en-US"/>
              </w:rPr>
              <w:t>ראו מסמכי מכרז מעודכנים.</w:t>
            </w:r>
          </w:p>
          <w:p w14:paraId="34596B07" w14:textId="0C51F787" w:rsidR="00EC01FA" w:rsidRPr="00496047" w:rsidRDefault="00EC01FA" w:rsidP="00D736A0">
            <w:pPr>
              <w:spacing w:line="360" w:lineRule="auto"/>
              <w:rPr>
                <w:rFonts w:ascii="David" w:hAnsi="David"/>
                <w:color w:val="000000"/>
                <w:sz w:val="24"/>
                <w:highlight w:val="red"/>
                <w:rtl/>
                <w:lang w:eastAsia="en-US"/>
              </w:rPr>
            </w:pPr>
          </w:p>
        </w:tc>
      </w:tr>
      <w:tr w:rsidR="00EC01FA" w:rsidRPr="00496047" w14:paraId="22406B74"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hideMark/>
          </w:tcPr>
          <w:p w14:paraId="6B18429B"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1CC021DB" w14:textId="0FAA1F4E" w:rsidR="00EC01FA" w:rsidRPr="00E87DAE" w:rsidRDefault="00EC01FA" w:rsidP="00496047">
            <w:pPr>
              <w:spacing w:line="360" w:lineRule="auto"/>
              <w:jc w:val="center"/>
              <w:rPr>
                <w:rFonts w:ascii="David" w:hAnsi="David"/>
                <w:color w:val="000000"/>
                <w:sz w:val="24"/>
                <w:rtl/>
                <w:lang w:eastAsia="en-US"/>
              </w:rPr>
            </w:pPr>
            <w:r w:rsidRPr="00496047">
              <w:rPr>
                <w:rFonts w:ascii="David" w:hAnsi="David"/>
                <w:sz w:val="24"/>
                <w:rtl/>
                <w:lang w:eastAsia="en-US"/>
              </w:rPr>
              <w:t>סעיף 6.6.2 למסמכי המכרז</w:t>
            </w:r>
          </w:p>
        </w:tc>
        <w:tc>
          <w:tcPr>
            <w:tcW w:w="4425" w:type="dxa"/>
            <w:tcBorders>
              <w:top w:val="nil"/>
              <w:left w:val="single" w:sz="4" w:space="0" w:color="auto"/>
              <w:bottom w:val="single" w:sz="4" w:space="0" w:color="auto"/>
              <w:right w:val="single" w:sz="4" w:space="0" w:color="auto"/>
            </w:tcBorders>
            <w:shd w:val="clear" w:color="auto" w:fill="auto"/>
            <w:vAlign w:val="center"/>
          </w:tcPr>
          <w:p w14:paraId="11DF979E" w14:textId="0305ABF5" w:rsidR="00EC01FA" w:rsidRPr="00496047" w:rsidRDefault="00EC01FA" w:rsidP="00D736A0">
            <w:pPr>
              <w:spacing w:line="360" w:lineRule="auto"/>
              <w:rPr>
                <w:rFonts w:ascii="David" w:hAnsi="David"/>
                <w:color w:val="000000"/>
                <w:sz w:val="24"/>
                <w:rtl/>
                <w:lang w:eastAsia="en-US"/>
              </w:rPr>
            </w:pPr>
            <w:r w:rsidRPr="00496047">
              <w:rPr>
                <w:rFonts w:ascii="David" w:hAnsi="David"/>
                <w:sz w:val="24"/>
                <w:rtl/>
              </w:rPr>
              <w:t>בסעיף זה נרשם "בגופים כמפורט בסעיף 6.6.4". בסעיף 6.6.4 לא קיימת התייחסות לסלים רבים כגון סל ג', ד', ה', ו' וכיו"ב. נבקש הבהרה לגבי הגופים הנדרשים לסלים החסרים.</w:t>
            </w:r>
          </w:p>
        </w:tc>
        <w:tc>
          <w:tcPr>
            <w:tcW w:w="3795" w:type="dxa"/>
            <w:tcBorders>
              <w:top w:val="nil"/>
              <w:left w:val="single" w:sz="4" w:space="0" w:color="auto"/>
              <w:bottom w:val="single" w:sz="4" w:space="0" w:color="auto"/>
              <w:right w:val="single" w:sz="4" w:space="0" w:color="auto"/>
            </w:tcBorders>
            <w:vAlign w:val="center"/>
          </w:tcPr>
          <w:p w14:paraId="49C83FB2" w14:textId="1A4BB2EC"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 xml:space="preserve">ביחס לסלים שלא צוינו לא קיימת דרישה שהניסיון יהיה בגוף מסוים לצורך עמידה בדרישות תנאי הסף.  </w:t>
            </w:r>
          </w:p>
        </w:tc>
      </w:tr>
      <w:tr w:rsidR="00EC01FA" w:rsidRPr="00496047" w14:paraId="2C2C2DCB"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66AE85E"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E613EBB" w14:textId="651BD9A1" w:rsidR="00EC01FA" w:rsidRPr="00496047" w:rsidRDefault="00EC01FA" w:rsidP="00496047">
            <w:pPr>
              <w:spacing w:line="360" w:lineRule="auto"/>
              <w:jc w:val="center"/>
              <w:rPr>
                <w:rFonts w:ascii="David" w:hAnsi="David"/>
                <w:sz w:val="24"/>
                <w:rtl/>
              </w:rPr>
            </w:pPr>
            <w:r w:rsidRPr="00496047">
              <w:rPr>
                <w:rFonts w:ascii="David" w:hAnsi="David"/>
                <w:sz w:val="24"/>
                <w:rtl/>
                <w:lang w:eastAsia="en-US"/>
              </w:rPr>
              <w:t>סעיף 6.6.2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3EE692A" w14:textId="614BDC3F" w:rsidR="00EC01FA" w:rsidRPr="00496047" w:rsidRDefault="00EC01FA" w:rsidP="00D736A0">
            <w:pPr>
              <w:tabs>
                <w:tab w:val="left" w:pos="460"/>
                <w:tab w:val="left" w:pos="1985"/>
                <w:tab w:val="left" w:pos="2835"/>
              </w:tabs>
              <w:spacing w:line="360" w:lineRule="auto"/>
              <w:contextualSpacing/>
              <w:rPr>
                <w:rFonts w:ascii="David" w:hAnsi="David"/>
                <w:sz w:val="24"/>
                <w:rtl/>
                <w:lang w:eastAsia="en-US"/>
              </w:rPr>
            </w:pPr>
            <w:r w:rsidRPr="00E87DAE">
              <w:rPr>
                <w:rFonts w:ascii="David" w:hAnsi="David"/>
                <w:sz w:val="24"/>
                <w:rtl/>
                <w:lang w:eastAsia="en-US"/>
              </w:rPr>
              <w:t>האם הניסיון הנדרש (3,000 שעות) לעניין סל א' (ייעוץ לביקורת) וסל ב' (סוגיות בחשבונאות בגופים מוסדיים) כולל גם את הניסיון להלן:</w:t>
            </w:r>
          </w:p>
          <w:p w14:paraId="1C456094" w14:textId="5D549858" w:rsidR="00EC01FA" w:rsidRPr="00D736A0" w:rsidRDefault="00D736A0" w:rsidP="00D736A0">
            <w:pPr>
              <w:tabs>
                <w:tab w:val="left" w:pos="460"/>
                <w:tab w:val="left" w:pos="1985"/>
                <w:tab w:val="left" w:pos="2835"/>
              </w:tabs>
              <w:rPr>
                <w:rFonts w:ascii="David" w:hAnsi="David"/>
              </w:rPr>
            </w:pPr>
            <w:r>
              <w:rPr>
                <w:rFonts w:ascii="David" w:hAnsi="David" w:hint="cs"/>
                <w:rtl/>
              </w:rPr>
              <w:t xml:space="preserve">- </w:t>
            </w:r>
            <w:r w:rsidR="00EC01FA" w:rsidRPr="00D736A0">
              <w:rPr>
                <w:rFonts w:ascii="David" w:hAnsi="David"/>
                <w:rtl/>
              </w:rPr>
              <w:t>שותף ביקורת בישויות המפורטות בסעיף 6.6.4.1.</w:t>
            </w:r>
          </w:p>
          <w:p w14:paraId="60541D3C" w14:textId="6E1E015F" w:rsidR="00D736A0" w:rsidRPr="00496047" w:rsidRDefault="00D736A0" w:rsidP="00D736A0">
            <w:pPr>
              <w:tabs>
                <w:tab w:val="left" w:pos="460"/>
                <w:tab w:val="left" w:pos="1985"/>
                <w:tab w:val="left" w:pos="2835"/>
              </w:tabs>
              <w:spacing w:line="360" w:lineRule="auto"/>
              <w:contextualSpacing/>
              <w:rPr>
                <w:rFonts w:ascii="David" w:hAnsi="David"/>
                <w:sz w:val="24"/>
                <w:lang w:eastAsia="en-US"/>
              </w:rPr>
            </w:pPr>
            <w:r>
              <w:rPr>
                <w:rFonts w:ascii="David" w:hAnsi="David" w:hint="cs"/>
                <w:sz w:val="24"/>
                <w:rtl/>
                <w:lang w:eastAsia="en-US"/>
              </w:rPr>
              <w:t xml:space="preserve">- </w:t>
            </w:r>
            <w:r w:rsidR="00EC01FA" w:rsidRPr="00496047">
              <w:rPr>
                <w:rFonts w:ascii="David" w:hAnsi="David"/>
                <w:sz w:val="24"/>
                <w:rtl/>
                <w:lang w:eastAsia="en-US"/>
              </w:rPr>
              <w:t>שותף מחלקה מקצועית, המעיין בדוחות הכספיים ומייעץ בשוטף לצוות הביקורת, בישויות המפורטות בסעיף 6.6.4.1.</w:t>
            </w:r>
          </w:p>
          <w:p w14:paraId="301E2693" w14:textId="17CCA761" w:rsidR="00EC01FA" w:rsidRPr="00496047" w:rsidRDefault="00D736A0" w:rsidP="00D736A0">
            <w:pPr>
              <w:tabs>
                <w:tab w:val="left" w:pos="460"/>
                <w:tab w:val="left" w:pos="1985"/>
                <w:tab w:val="left" w:pos="2835"/>
              </w:tabs>
              <w:spacing w:line="360" w:lineRule="auto"/>
              <w:contextualSpacing/>
              <w:rPr>
                <w:rFonts w:ascii="David" w:hAnsi="David"/>
                <w:sz w:val="24"/>
                <w:lang w:eastAsia="en-US"/>
              </w:rPr>
            </w:pPr>
            <w:r>
              <w:rPr>
                <w:rFonts w:ascii="David" w:hAnsi="David" w:hint="cs"/>
                <w:sz w:val="24"/>
                <w:rtl/>
                <w:lang w:eastAsia="en-US"/>
              </w:rPr>
              <w:t xml:space="preserve">- </w:t>
            </w:r>
            <w:r w:rsidR="00EC01FA" w:rsidRPr="00496047">
              <w:rPr>
                <w:rFonts w:ascii="David" w:hAnsi="David"/>
                <w:sz w:val="24"/>
                <w:rtl/>
                <w:lang w:eastAsia="en-US"/>
              </w:rPr>
              <w:t>ייעוץ וליווי חשבונאי שוטף בקשר לסוגיות חשבונאיות לישויות המפורטות בסעיף 6.6.4.1.</w:t>
            </w:r>
          </w:p>
          <w:p w14:paraId="0FBA9CD0" w14:textId="3DB8E8E6" w:rsidR="00EC01FA" w:rsidRPr="00496047" w:rsidRDefault="00D736A0" w:rsidP="00D736A0">
            <w:pPr>
              <w:tabs>
                <w:tab w:val="left" w:pos="460"/>
                <w:tab w:val="left" w:pos="1985"/>
                <w:tab w:val="left" w:pos="2835"/>
              </w:tabs>
              <w:spacing w:line="360" w:lineRule="auto"/>
              <w:contextualSpacing/>
              <w:rPr>
                <w:rFonts w:ascii="David" w:hAnsi="David"/>
                <w:sz w:val="24"/>
                <w:lang w:eastAsia="en-US"/>
              </w:rPr>
            </w:pPr>
            <w:r>
              <w:rPr>
                <w:rFonts w:ascii="David" w:hAnsi="David" w:hint="cs"/>
                <w:sz w:val="24"/>
                <w:rtl/>
                <w:lang w:eastAsia="en-US"/>
              </w:rPr>
              <w:t xml:space="preserve">- </w:t>
            </w:r>
            <w:r w:rsidR="00EC01FA" w:rsidRPr="00496047">
              <w:rPr>
                <w:rFonts w:ascii="David" w:hAnsi="David"/>
                <w:sz w:val="24"/>
                <w:rtl/>
                <w:lang w:eastAsia="en-US"/>
              </w:rPr>
              <w:t>חוות דעת חשבונאיות, בקשר לסוגיות חשבונאיות בדוחות הכספיים, לישויות המפורטות בסעיף 6.6.4.1.</w:t>
            </w:r>
          </w:p>
          <w:p w14:paraId="33B06AF2" w14:textId="5C2C743E" w:rsidR="00EC01FA" w:rsidRPr="00496047" w:rsidRDefault="00D736A0" w:rsidP="00D736A0">
            <w:pPr>
              <w:tabs>
                <w:tab w:val="left" w:pos="460"/>
                <w:tab w:val="left" w:pos="1985"/>
                <w:tab w:val="left" w:pos="2835"/>
              </w:tabs>
              <w:spacing w:line="360" w:lineRule="auto"/>
              <w:contextualSpacing/>
              <w:rPr>
                <w:rFonts w:ascii="David" w:hAnsi="David"/>
                <w:sz w:val="24"/>
                <w:rtl/>
                <w:lang w:eastAsia="en-US"/>
              </w:rPr>
            </w:pPr>
            <w:r>
              <w:rPr>
                <w:rFonts w:ascii="David" w:hAnsi="David" w:hint="cs"/>
                <w:sz w:val="24"/>
                <w:rtl/>
                <w:lang w:eastAsia="en-US"/>
              </w:rPr>
              <w:t xml:space="preserve">- </w:t>
            </w:r>
            <w:r w:rsidR="00EC01FA" w:rsidRPr="00496047">
              <w:rPr>
                <w:rFonts w:ascii="David" w:hAnsi="David"/>
                <w:sz w:val="24"/>
                <w:rtl/>
                <w:lang w:eastAsia="en-US"/>
              </w:rPr>
              <w:t>חוות דעת מומחה לבתי משפט בנושאים חשבונאיים בישויות המפורטות בסעיף 6.6.4.1.</w:t>
            </w:r>
          </w:p>
        </w:tc>
        <w:tc>
          <w:tcPr>
            <w:tcW w:w="3795" w:type="dxa"/>
            <w:tcBorders>
              <w:top w:val="nil"/>
              <w:left w:val="single" w:sz="4" w:space="0" w:color="auto"/>
              <w:bottom w:val="single" w:sz="4" w:space="0" w:color="auto"/>
              <w:right w:val="single" w:sz="4" w:space="0" w:color="auto"/>
            </w:tcBorders>
            <w:vAlign w:val="center"/>
          </w:tcPr>
          <w:p w14:paraId="120385AE" w14:textId="03301FC4" w:rsidR="00EC01FA" w:rsidRPr="00496047" w:rsidRDefault="00EC01FA" w:rsidP="00D736A0">
            <w:pPr>
              <w:spacing w:line="360" w:lineRule="auto"/>
              <w:rPr>
                <w:rFonts w:ascii="David" w:hAnsi="David"/>
                <w:color w:val="000000"/>
                <w:sz w:val="24"/>
                <w:highlight w:val="cyan"/>
                <w:rtl/>
                <w:lang w:eastAsia="en-US"/>
              </w:rPr>
            </w:pPr>
            <w:r w:rsidRPr="00D736A0">
              <w:rPr>
                <w:rFonts w:ascii="David" w:hAnsi="David"/>
                <w:color w:val="000000"/>
                <w:sz w:val="24"/>
                <w:rtl/>
                <w:lang w:eastAsia="en-US"/>
              </w:rPr>
              <w:t>כן</w:t>
            </w:r>
            <w:r w:rsidR="00185014" w:rsidRPr="00D736A0">
              <w:rPr>
                <w:rFonts w:ascii="David" w:hAnsi="David" w:hint="cs"/>
                <w:color w:val="000000"/>
                <w:sz w:val="24"/>
                <w:rtl/>
                <w:lang w:eastAsia="en-US"/>
              </w:rPr>
              <w:t>.</w:t>
            </w:r>
          </w:p>
        </w:tc>
      </w:tr>
      <w:tr w:rsidR="00EC01FA" w:rsidRPr="00496047" w14:paraId="66037160"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35A3C56"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07C97D65" w14:textId="7878E3C8" w:rsidR="00EC01FA" w:rsidRPr="00496047" w:rsidRDefault="00EC01FA" w:rsidP="00496047">
            <w:pPr>
              <w:spacing w:line="360" w:lineRule="auto"/>
              <w:jc w:val="center"/>
              <w:rPr>
                <w:rFonts w:ascii="David" w:hAnsi="David"/>
                <w:sz w:val="24"/>
                <w:rtl/>
                <w:lang w:eastAsia="en-US"/>
              </w:rPr>
            </w:pPr>
            <w:r w:rsidRPr="00496047">
              <w:rPr>
                <w:rFonts w:ascii="David" w:hAnsi="David"/>
                <w:sz w:val="24"/>
                <w:rtl/>
                <w:lang w:eastAsia="en-US"/>
              </w:rPr>
              <w:t>סעיף 6.6.3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7DC5079" w14:textId="4999CA8D" w:rsidR="00EC01FA" w:rsidRPr="00496047" w:rsidRDefault="00EC01FA" w:rsidP="00D736A0">
            <w:pPr>
              <w:tabs>
                <w:tab w:val="left" w:pos="567"/>
                <w:tab w:val="left" w:pos="1134"/>
                <w:tab w:val="left" w:pos="1985"/>
                <w:tab w:val="left" w:pos="2835"/>
              </w:tabs>
              <w:spacing w:line="360" w:lineRule="auto"/>
              <w:contextualSpacing/>
              <w:rPr>
                <w:rFonts w:ascii="David" w:hAnsi="David"/>
                <w:sz w:val="24"/>
                <w:rtl/>
                <w:lang w:eastAsia="en-US"/>
              </w:rPr>
            </w:pPr>
            <w:r w:rsidRPr="00E87DAE">
              <w:rPr>
                <w:rFonts w:ascii="David" w:hAnsi="David"/>
                <w:sz w:val="24"/>
                <w:rtl/>
              </w:rPr>
              <w:t>האם ניתן לתת את השירות בסל ט"ז- ביקורת אכיפתית- גם באמצעות עובד שאינו רואה חשבון?</w:t>
            </w:r>
          </w:p>
        </w:tc>
        <w:tc>
          <w:tcPr>
            <w:tcW w:w="3795" w:type="dxa"/>
            <w:tcBorders>
              <w:top w:val="nil"/>
              <w:left w:val="single" w:sz="4" w:space="0" w:color="auto"/>
              <w:bottom w:val="single" w:sz="4" w:space="0" w:color="auto"/>
              <w:right w:val="single" w:sz="4" w:space="0" w:color="auto"/>
            </w:tcBorders>
            <w:vAlign w:val="center"/>
          </w:tcPr>
          <w:p w14:paraId="3A08286B" w14:textId="1A491065" w:rsidR="00EC01FA" w:rsidRPr="00496047" w:rsidRDefault="00EC01FA" w:rsidP="00D736A0">
            <w:pPr>
              <w:spacing w:line="360" w:lineRule="auto"/>
              <w:rPr>
                <w:rFonts w:ascii="David" w:hAnsi="David"/>
                <w:color w:val="000000"/>
                <w:sz w:val="24"/>
                <w:lang w:eastAsia="en-US"/>
              </w:rPr>
            </w:pPr>
            <w:r w:rsidRPr="00496047">
              <w:rPr>
                <w:rFonts w:ascii="David" w:hAnsi="David"/>
                <w:color w:val="000000"/>
                <w:sz w:val="24"/>
                <w:rtl/>
                <w:lang w:eastAsia="en-US"/>
              </w:rPr>
              <w:t>אין שינוי במסמכי המכרז.</w:t>
            </w:r>
          </w:p>
        </w:tc>
      </w:tr>
      <w:tr w:rsidR="00EC01FA" w:rsidRPr="00496047" w14:paraId="7D47286F"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0D54486"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0B28DEA" w14:textId="50C757E1" w:rsidR="00EC01FA" w:rsidRPr="00496047" w:rsidRDefault="00EC01FA" w:rsidP="00496047">
            <w:pPr>
              <w:spacing w:line="360" w:lineRule="auto"/>
              <w:jc w:val="center"/>
              <w:rPr>
                <w:rFonts w:ascii="David" w:hAnsi="David"/>
                <w:b/>
                <w:bCs/>
                <w:sz w:val="24"/>
                <w:rtl/>
                <w:lang w:eastAsia="en-US"/>
              </w:rPr>
            </w:pPr>
            <w:r w:rsidRPr="00496047">
              <w:rPr>
                <w:rFonts w:ascii="David" w:hAnsi="David"/>
                <w:sz w:val="24"/>
                <w:rtl/>
                <w:lang w:eastAsia="en-US"/>
              </w:rPr>
              <w:t>סעיף 6.6.3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CFB1D8D" w14:textId="651BF7AF" w:rsidR="00EC01FA" w:rsidRPr="00496047" w:rsidRDefault="00EC01FA" w:rsidP="00D736A0">
            <w:pPr>
              <w:tabs>
                <w:tab w:val="left" w:pos="567"/>
                <w:tab w:val="left" w:pos="1134"/>
                <w:tab w:val="left" w:pos="1985"/>
                <w:tab w:val="left" w:pos="2835"/>
              </w:tabs>
              <w:spacing w:line="360" w:lineRule="auto"/>
              <w:contextualSpacing/>
              <w:rPr>
                <w:rFonts w:ascii="David" w:hAnsi="David"/>
                <w:sz w:val="24"/>
                <w:rtl/>
              </w:rPr>
            </w:pPr>
            <w:r w:rsidRPr="00E87DAE">
              <w:rPr>
                <w:rFonts w:ascii="David" w:hAnsi="David"/>
                <w:sz w:val="24"/>
                <w:rtl/>
              </w:rPr>
              <w:t xml:space="preserve">הסעיף דורש מחברי הצוות </w:t>
            </w:r>
            <w:r w:rsidRPr="00496047">
              <w:rPr>
                <w:rFonts w:ascii="David" w:hAnsi="David"/>
                <w:sz w:val="24"/>
                <w:rtl/>
              </w:rPr>
              <w:t>המעוניינים לגשת לסלים ט"ו, ט"ז להיות בעלי  רישיון לראיית חשבון בתוקף. במשרדינו עובדים העוסקים בתחום השירותים הנדרש במכרז ובהתאם לסלים הנ"ל שהינם עורכי דין ולא רואי חשבון, על כן נבקש כי תתקבל החלופה להגיש מומחים בעלי ניסיון ורישיון עו"ד בתוקף כחלופה לדרישת רישיון רו"ח.</w:t>
            </w:r>
          </w:p>
        </w:tc>
        <w:tc>
          <w:tcPr>
            <w:tcW w:w="3795" w:type="dxa"/>
            <w:tcBorders>
              <w:top w:val="nil"/>
              <w:left w:val="single" w:sz="4" w:space="0" w:color="auto"/>
              <w:bottom w:val="single" w:sz="4" w:space="0" w:color="auto"/>
              <w:right w:val="single" w:sz="4" w:space="0" w:color="auto"/>
            </w:tcBorders>
            <w:vAlign w:val="center"/>
          </w:tcPr>
          <w:p w14:paraId="58A9985E" w14:textId="0FD52750"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 במסמכי המכרז.</w:t>
            </w:r>
          </w:p>
        </w:tc>
      </w:tr>
      <w:tr w:rsidR="00EC01FA" w:rsidRPr="00496047" w14:paraId="20DADAA6"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A681E75"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7651B03" w14:textId="0A83460E" w:rsidR="00EC01FA" w:rsidRPr="00496047" w:rsidRDefault="00EC01FA" w:rsidP="00496047">
            <w:pPr>
              <w:spacing w:line="360" w:lineRule="auto"/>
              <w:jc w:val="center"/>
              <w:rPr>
                <w:rFonts w:ascii="David" w:hAnsi="David"/>
                <w:b/>
                <w:bCs/>
                <w:sz w:val="24"/>
                <w:rtl/>
                <w:lang w:eastAsia="en-US"/>
              </w:rPr>
            </w:pPr>
            <w:r w:rsidRPr="00496047">
              <w:rPr>
                <w:rFonts w:ascii="David" w:hAnsi="David"/>
                <w:sz w:val="24"/>
                <w:rtl/>
                <w:lang w:eastAsia="en-US"/>
              </w:rPr>
              <w:t>סעיף 6.6.4.1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CCA17E2" w14:textId="00339356" w:rsidR="00EC01FA" w:rsidRPr="00496047" w:rsidRDefault="00EC01FA" w:rsidP="00D736A0">
            <w:pPr>
              <w:tabs>
                <w:tab w:val="left" w:pos="567"/>
                <w:tab w:val="left" w:pos="1134"/>
                <w:tab w:val="left" w:pos="1985"/>
                <w:tab w:val="left" w:pos="2835"/>
              </w:tabs>
              <w:spacing w:line="360" w:lineRule="auto"/>
              <w:contextualSpacing/>
              <w:rPr>
                <w:rFonts w:ascii="David" w:hAnsi="David"/>
                <w:sz w:val="24"/>
                <w:rtl/>
              </w:rPr>
            </w:pPr>
            <w:r w:rsidRPr="00E87DAE">
              <w:rPr>
                <w:rFonts w:ascii="David" w:hAnsi="David"/>
                <w:sz w:val="24"/>
                <w:rtl/>
              </w:rPr>
              <w:t>אנא אפשרו להציג  ניסיון רלוונטי בסלים א+ב</w:t>
            </w:r>
            <w:r w:rsidRPr="00496047">
              <w:rPr>
                <w:rFonts w:ascii="David" w:hAnsi="David"/>
                <w:sz w:val="24"/>
                <w:rtl/>
              </w:rPr>
              <w:t xml:space="preserve"> גם בחברות שהינן תאגיד מדווח כהגדרתו בחוק ניירות ערך , שהרי חוקי ניירות ערך חלים עליהן כמעט במלואם. כמו כן, אפשרו להציג ניסיון גם  בחברות פרטיות מורכבות שמחזורן עולה על </w:t>
            </w:r>
            <w:r w:rsidRPr="00496047">
              <w:rPr>
                <w:rFonts w:ascii="David" w:hAnsi="David"/>
                <w:sz w:val="24"/>
              </w:rPr>
              <w:t>X</w:t>
            </w:r>
            <w:r w:rsidRPr="00496047">
              <w:rPr>
                <w:rFonts w:ascii="David" w:hAnsi="David"/>
                <w:sz w:val="24"/>
                <w:rtl/>
              </w:rPr>
              <w:t xml:space="preserve"> מיליוני ₪, אין היגיון בכך שחברה ציבורית שמחזור ההכנסות שלה הוא מעל מיליון ₪ תקבל ניקוד בעוד חברה פרטית שמחזור ההכנסות שלה הוא מעל 500 מיליון ₪  והיא מורכבת הרבה יותר לא תקבל ניקוד</w:t>
            </w:r>
          </w:p>
        </w:tc>
        <w:tc>
          <w:tcPr>
            <w:tcW w:w="3795" w:type="dxa"/>
            <w:tcBorders>
              <w:top w:val="nil"/>
              <w:left w:val="single" w:sz="4" w:space="0" w:color="auto"/>
              <w:bottom w:val="single" w:sz="4" w:space="0" w:color="auto"/>
              <w:right w:val="single" w:sz="4" w:space="0" w:color="auto"/>
            </w:tcBorders>
            <w:vAlign w:val="center"/>
          </w:tcPr>
          <w:p w14:paraId="5003121E" w14:textId="1027979F" w:rsidR="00EC01FA" w:rsidRPr="00496047" w:rsidRDefault="000F524E" w:rsidP="00D736A0">
            <w:pPr>
              <w:spacing w:line="360" w:lineRule="auto"/>
              <w:rPr>
                <w:rFonts w:ascii="David" w:hAnsi="David"/>
                <w:color w:val="000000"/>
                <w:sz w:val="24"/>
                <w:highlight w:val="red"/>
                <w:rtl/>
                <w:lang w:eastAsia="en-US"/>
              </w:rPr>
            </w:pPr>
            <w:r w:rsidRPr="00D736A0">
              <w:rPr>
                <w:rFonts w:ascii="David" w:hAnsi="David" w:hint="eastAsia"/>
                <w:color w:val="000000"/>
                <w:sz w:val="24"/>
                <w:rtl/>
                <w:lang w:eastAsia="en-US"/>
              </w:rPr>
              <w:t>ראו</w:t>
            </w:r>
            <w:r w:rsidRPr="00D736A0">
              <w:rPr>
                <w:rFonts w:ascii="David" w:hAnsi="David"/>
                <w:color w:val="000000"/>
                <w:sz w:val="24"/>
                <w:rtl/>
                <w:lang w:eastAsia="en-US"/>
              </w:rPr>
              <w:t xml:space="preserve"> </w:t>
            </w:r>
            <w:r w:rsidRPr="00D736A0">
              <w:rPr>
                <w:rFonts w:ascii="David" w:hAnsi="David" w:hint="eastAsia"/>
                <w:color w:val="000000"/>
                <w:sz w:val="24"/>
                <w:rtl/>
                <w:lang w:eastAsia="en-US"/>
              </w:rPr>
              <w:t>מסמכי</w:t>
            </w:r>
            <w:r w:rsidRPr="00D736A0">
              <w:rPr>
                <w:rFonts w:ascii="David" w:hAnsi="David"/>
                <w:color w:val="000000"/>
                <w:sz w:val="24"/>
                <w:rtl/>
                <w:lang w:eastAsia="en-US"/>
              </w:rPr>
              <w:t xml:space="preserve"> </w:t>
            </w:r>
            <w:r w:rsidRPr="00D736A0">
              <w:rPr>
                <w:rFonts w:ascii="David" w:hAnsi="David" w:hint="eastAsia"/>
                <w:color w:val="000000"/>
                <w:sz w:val="24"/>
                <w:rtl/>
                <w:lang w:eastAsia="en-US"/>
              </w:rPr>
              <w:t>מכרז</w:t>
            </w:r>
            <w:r w:rsidRPr="00D736A0">
              <w:rPr>
                <w:rFonts w:ascii="David" w:hAnsi="David"/>
                <w:color w:val="000000"/>
                <w:sz w:val="24"/>
                <w:rtl/>
                <w:lang w:eastAsia="en-US"/>
              </w:rPr>
              <w:t xml:space="preserve"> </w:t>
            </w:r>
            <w:r w:rsidRPr="00D736A0">
              <w:rPr>
                <w:rFonts w:ascii="David" w:hAnsi="David" w:hint="eastAsia"/>
                <w:color w:val="000000"/>
                <w:sz w:val="24"/>
                <w:rtl/>
                <w:lang w:eastAsia="en-US"/>
              </w:rPr>
              <w:t>מעודכנים</w:t>
            </w:r>
            <w:r w:rsidRPr="00D736A0">
              <w:rPr>
                <w:rFonts w:ascii="David" w:hAnsi="David"/>
                <w:color w:val="000000"/>
                <w:sz w:val="24"/>
                <w:rtl/>
                <w:lang w:eastAsia="en-US"/>
              </w:rPr>
              <w:t>.</w:t>
            </w:r>
          </w:p>
        </w:tc>
      </w:tr>
      <w:tr w:rsidR="00EC01FA" w:rsidRPr="00496047" w14:paraId="4C23C1BF"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96B838E"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4CA2AE16" w14:textId="69234F77" w:rsidR="00EC01FA" w:rsidRPr="00496047" w:rsidRDefault="00EC01FA" w:rsidP="00496047">
            <w:pPr>
              <w:spacing w:line="360" w:lineRule="auto"/>
              <w:jc w:val="center"/>
              <w:rPr>
                <w:rFonts w:ascii="David" w:hAnsi="David"/>
                <w:b/>
                <w:bCs/>
                <w:sz w:val="24"/>
                <w:rtl/>
                <w:lang w:eastAsia="en-US"/>
              </w:rPr>
            </w:pPr>
            <w:r w:rsidRPr="00496047">
              <w:rPr>
                <w:rFonts w:ascii="David" w:hAnsi="David"/>
                <w:sz w:val="24"/>
                <w:rtl/>
                <w:lang w:eastAsia="en-US"/>
              </w:rPr>
              <w:t>סעיף 6.6.4.3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17FD511F" w14:textId="25AC90D3" w:rsidR="00EC01FA" w:rsidRPr="00496047" w:rsidRDefault="00EC01FA" w:rsidP="00D736A0">
            <w:pPr>
              <w:tabs>
                <w:tab w:val="left" w:pos="567"/>
                <w:tab w:val="left" w:pos="1134"/>
                <w:tab w:val="left" w:pos="1985"/>
                <w:tab w:val="left" w:pos="2835"/>
              </w:tabs>
              <w:spacing w:line="360" w:lineRule="auto"/>
              <w:contextualSpacing/>
              <w:rPr>
                <w:rFonts w:ascii="David" w:hAnsi="David"/>
                <w:sz w:val="24"/>
                <w:rtl/>
              </w:rPr>
            </w:pPr>
            <w:r w:rsidRPr="00E87DAE">
              <w:rPr>
                <w:rFonts w:ascii="David" w:hAnsi="David"/>
                <w:sz w:val="24"/>
                <w:rtl/>
              </w:rPr>
              <w:t xml:space="preserve">אנא אפשרו כי בסל י"ד יהיה ניתן להציג גם ניסיון בבנקים וחברות כרטיסי אשראי. כמו כן, רק </w:t>
            </w:r>
            <w:r w:rsidRPr="00496047">
              <w:rPr>
                <w:rFonts w:ascii="David" w:hAnsi="David"/>
                <w:sz w:val="24"/>
                <w:rtl/>
              </w:rPr>
              <w:t>של היקף נכסים מנוהלים מעל 20 מיליארד ₪ הינו גבוה וקיימים גופים מוסדיים מעטים שהדרישה הזו מתקיימת בהם, ולכן מבוקש להפחית את הדרישה כך שהיקף הנכסים המנוהלים בגוף המוסדי יהיה מעל 10 מיליארד ש"ח</w:t>
            </w:r>
          </w:p>
        </w:tc>
        <w:tc>
          <w:tcPr>
            <w:tcW w:w="3795" w:type="dxa"/>
            <w:tcBorders>
              <w:top w:val="nil"/>
              <w:left w:val="single" w:sz="4" w:space="0" w:color="auto"/>
              <w:bottom w:val="single" w:sz="4" w:space="0" w:color="auto"/>
              <w:right w:val="single" w:sz="4" w:space="0" w:color="auto"/>
            </w:tcBorders>
            <w:vAlign w:val="center"/>
          </w:tcPr>
          <w:p w14:paraId="6C1DBE8B" w14:textId="5F8028EF"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 במסמכי המכרז.</w:t>
            </w:r>
          </w:p>
        </w:tc>
      </w:tr>
      <w:tr w:rsidR="00EC01FA" w:rsidRPr="00496047" w14:paraId="7B3A1FDF"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44B382F"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4B75005" w14:textId="0AAC73E8" w:rsidR="00EC01FA" w:rsidRPr="00496047" w:rsidRDefault="00EC01FA" w:rsidP="00496047">
            <w:pPr>
              <w:spacing w:line="360" w:lineRule="auto"/>
              <w:jc w:val="center"/>
              <w:rPr>
                <w:rFonts w:ascii="David" w:hAnsi="David"/>
                <w:b/>
                <w:bCs/>
                <w:sz w:val="24"/>
                <w:rtl/>
                <w:lang w:eastAsia="en-US"/>
              </w:rPr>
            </w:pPr>
            <w:r w:rsidRPr="00496047">
              <w:rPr>
                <w:rFonts w:ascii="David" w:hAnsi="David"/>
                <w:sz w:val="24"/>
                <w:rtl/>
                <w:lang w:eastAsia="en-US"/>
              </w:rPr>
              <w:t>סעיף 6.6.4.3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7D78E00" w14:textId="77777777" w:rsidR="00EC01FA" w:rsidRPr="00496047" w:rsidRDefault="00EC01FA" w:rsidP="00D736A0">
            <w:pPr>
              <w:tabs>
                <w:tab w:val="left" w:pos="567"/>
                <w:tab w:val="left" w:pos="1134"/>
                <w:tab w:val="left" w:pos="1985"/>
                <w:tab w:val="left" w:pos="2835"/>
              </w:tabs>
              <w:spacing w:line="360" w:lineRule="auto"/>
              <w:contextualSpacing/>
              <w:rPr>
                <w:rFonts w:ascii="David" w:hAnsi="David"/>
                <w:sz w:val="24"/>
                <w:rtl/>
              </w:rPr>
            </w:pPr>
            <w:r w:rsidRPr="00496047">
              <w:rPr>
                <w:rFonts w:ascii="David" w:hAnsi="David"/>
                <w:sz w:val="24"/>
                <w:rtl/>
              </w:rPr>
              <w:t>"בסל י"ד – בגוף מוסדי שהיקף הנכסים המנוהלים בו עולה על 20 מיליארד ש"ח."</w:t>
            </w:r>
          </w:p>
          <w:p w14:paraId="7785ADB3" w14:textId="7CF9D9B9" w:rsidR="00EC01FA" w:rsidRPr="00496047" w:rsidRDefault="00EC01FA" w:rsidP="00D736A0">
            <w:pPr>
              <w:tabs>
                <w:tab w:val="left" w:pos="567"/>
                <w:tab w:val="left" w:pos="1134"/>
                <w:tab w:val="left" w:pos="1985"/>
                <w:tab w:val="left" w:pos="2835"/>
              </w:tabs>
              <w:spacing w:line="360" w:lineRule="auto"/>
              <w:contextualSpacing/>
              <w:rPr>
                <w:rFonts w:ascii="David" w:hAnsi="David"/>
                <w:sz w:val="24"/>
                <w:rtl/>
                <w:lang w:eastAsia="en-US"/>
              </w:rPr>
            </w:pPr>
            <w:r w:rsidRPr="00E87DAE">
              <w:rPr>
                <w:rFonts w:ascii="David" w:hAnsi="David"/>
                <w:sz w:val="24"/>
                <w:rtl/>
              </w:rPr>
              <w:t xml:space="preserve">בשל מגבלת הסכום, נותרים לא מעט מומחים מהמובילים בתחום </w:t>
            </w:r>
            <w:r w:rsidRPr="00496047">
              <w:rPr>
                <w:rFonts w:ascii="David" w:hAnsi="David"/>
                <w:sz w:val="24"/>
                <w:rtl/>
              </w:rPr>
              <w:t>שהינם מנהלי סיכונים במיקור חוץ בגופים מוסדיים</w:t>
            </w:r>
            <w:r w:rsidRPr="00E87DAE">
              <w:rPr>
                <w:rFonts w:ascii="David" w:hAnsi="David"/>
                <w:sz w:val="24"/>
                <w:rtl/>
              </w:rPr>
              <w:t xml:space="preserve"> בעלי</w:t>
            </w:r>
            <w:r w:rsidRPr="00496047">
              <w:rPr>
                <w:rFonts w:ascii="David" w:hAnsi="David"/>
                <w:sz w:val="24"/>
                <w:rtl/>
              </w:rPr>
              <w:t xml:space="preserve"> היקף נכסים קטן מ-5 מיליארד ₪ אשר בהחלט מועמדים ראויים ובעלי ניסיון רב, שאינם יכולים להציע את עצמם במכרז. מבקשים לנסח מחדש את הסעיף כך שתהא האפשרות למנהלי סיכונים במיקור חוץ להציע את מרכולתם.</w:t>
            </w:r>
          </w:p>
        </w:tc>
        <w:tc>
          <w:tcPr>
            <w:tcW w:w="3795" w:type="dxa"/>
            <w:tcBorders>
              <w:top w:val="nil"/>
              <w:left w:val="single" w:sz="4" w:space="0" w:color="auto"/>
              <w:bottom w:val="single" w:sz="4" w:space="0" w:color="auto"/>
              <w:right w:val="single" w:sz="4" w:space="0" w:color="auto"/>
            </w:tcBorders>
            <w:vAlign w:val="center"/>
          </w:tcPr>
          <w:p w14:paraId="5E659CB8" w14:textId="7A7552ED" w:rsidR="00EC01FA" w:rsidRPr="00496047" w:rsidRDefault="00EC01FA"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 במסמכי המכרז.</w:t>
            </w:r>
          </w:p>
        </w:tc>
      </w:tr>
      <w:tr w:rsidR="00EC01FA" w:rsidRPr="00496047" w14:paraId="0640C52F"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2A3A9C4"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0BB4B054" w14:textId="14E73F6F" w:rsidR="00EC01FA" w:rsidRPr="00E87DAE" w:rsidRDefault="00EC01FA" w:rsidP="00496047">
            <w:pPr>
              <w:spacing w:line="360" w:lineRule="auto"/>
              <w:jc w:val="center"/>
              <w:rPr>
                <w:rFonts w:ascii="David" w:hAnsi="David"/>
                <w:sz w:val="24"/>
                <w:rtl/>
              </w:rPr>
            </w:pPr>
            <w:r w:rsidRPr="00496047">
              <w:rPr>
                <w:rFonts w:ascii="David" w:hAnsi="David"/>
                <w:sz w:val="24"/>
                <w:rtl/>
                <w:lang w:eastAsia="en-US"/>
              </w:rPr>
              <w:t>סעיף 7.1.4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DDD3E30" w14:textId="7A776347" w:rsidR="00EC01FA" w:rsidRPr="00496047" w:rsidRDefault="00EC01FA" w:rsidP="00D736A0">
            <w:pPr>
              <w:tabs>
                <w:tab w:val="left" w:pos="567"/>
                <w:tab w:val="left" w:pos="1134"/>
                <w:tab w:val="left" w:pos="1985"/>
                <w:tab w:val="left" w:pos="2835"/>
              </w:tabs>
              <w:spacing w:line="360" w:lineRule="auto"/>
              <w:contextualSpacing/>
              <w:rPr>
                <w:rFonts w:ascii="David" w:hAnsi="David"/>
                <w:b/>
                <w:bCs/>
                <w:i/>
                <w:iCs/>
                <w:sz w:val="24"/>
                <w:rtl/>
              </w:rPr>
            </w:pPr>
            <w:r w:rsidRPr="00496047">
              <w:rPr>
                <w:rFonts w:ascii="David" w:hAnsi="David"/>
                <w:sz w:val="24"/>
                <w:rtl/>
              </w:rPr>
              <w:t>אנו מבקשים כי במקרה שחבר הצוות, ביוזמתו, מבקש להפסיק לעבוד בשורות המציע, יוכל המציע להעמיד תחתיו מומחה אחר בעל אותם כישורים וניסיון.</w:t>
            </w:r>
          </w:p>
        </w:tc>
        <w:tc>
          <w:tcPr>
            <w:tcW w:w="3795" w:type="dxa"/>
            <w:tcBorders>
              <w:top w:val="nil"/>
              <w:left w:val="single" w:sz="4" w:space="0" w:color="auto"/>
              <w:bottom w:val="single" w:sz="4" w:space="0" w:color="auto"/>
              <w:right w:val="single" w:sz="4" w:space="0" w:color="auto"/>
            </w:tcBorders>
            <w:vAlign w:val="center"/>
          </w:tcPr>
          <w:p w14:paraId="33927B62" w14:textId="6EE5C014" w:rsidR="00451042" w:rsidRPr="00496047" w:rsidRDefault="00451042" w:rsidP="00D736A0">
            <w:pPr>
              <w:spacing w:line="360" w:lineRule="auto"/>
              <w:rPr>
                <w:rFonts w:ascii="David" w:hAnsi="David"/>
                <w:color w:val="000000"/>
                <w:sz w:val="24"/>
                <w:rtl/>
                <w:lang w:eastAsia="en-US"/>
              </w:rPr>
            </w:pPr>
            <w:r w:rsidRPr="00515079">
              <w:rPr>
                <w:rFonts w:ascii="David" w:hAnsi="David"/>
                <w:color w:val="000000"/>
                <w:sz w:val="24"/>
                <w:rtl/>
                <w:lang w:eastAsia="en-US"/>
              </w:rPr>
              <w:t>ראו סעיף 7.1.4 למסמכי המכרז לפיו המומחה המוצע על ידי הזוכה, ורק הוא, יבצע את העבודה, אלא אם התקבל אישור מראש ובכתב מהמזמין להחלפת המומחה.</w:t>
            </w:r>
          </w:p>
          <w:p w14:paraId="3E966073" w14:textId="77777777" w:rsidR="00451042" w:rsidRPr="00496047" w:rsidRDefault="00451042" w:rsidP="00D736A0">
            <w:pPr>
              <w:spacing w:line="360" w:lineRule="auto"/>
              <w:rPr>
                <w:rFonts w:ascii="David" w:hAnsi="David"/>
                <w:color w:val="000000"/>
                <w:sz w:val="24"/>
                <w:highlight w:val="green"/>
                <w:lang w:eastAsia="en-US"/>
              </w:rPr>
            </w:pPr>
          </w:p>
          <w:p w14:paraId="1BA78FB5" w14:textId="5A6C35AA" w:rsidR="00EC01FA" w:rsidRPr="00496047" w:rsidRDefault="00451042" w:rsidP="00D736A0">
            <w:pPr>
              <w:spacing w:line="360" w:lineRule="auto"/>
              <w:rPr>
                <w:rFonts w:ascii="David" w:hAnsi="David"/>
                <w:color w:val="000000"/>
                <w:sz w:val="24"/>
                <w:highlight w:val="green"/>
                <w:rtl/>
                <w:lang w:eastAsia="en-US"/>
              </w:rPr>
            </w:pPr>
            <w:r w:rsidRPr="00496047">
              <w:rPr>
                <w:rFonts w:ascii="David" w:hAnsi="David"/>
                <w:color w:val="000000"/>
                <w:sz w:val="24"/>
                <w:highlight w:val="green"/>
                <w:rtl/>
                <w:lang w:eastAsia="en-US"/>
              </w:rPr>
              <w:t xml:space="preserve"> </w:t>
            </w:r>
          </w:p>
        </w:tc>
      </w:tr>
      <w:tr w:rsidR="00EC01FA" w:rsidRPr="00496047" w14:paraId="0E364FDC"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EB1D8DE" w14:textId="77777777" w:rsidR="00EC01FA" w:rsidRPr="00496047" w:rsidRDefault="00EC01FA" w:rsidP="00496047">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7D96B8D" w14:textId="067948FD" w:rsidR="00EC01FA" w:rsidRPr="00E87DAE" w:rsidRDefault="00EC01FA" w:rsidP="00496047">
            <w:pPr>
              <w:spacing w:line="360" w:lineRule="auto"/>
              <w:jc w:val="center"/>
              <w:rPr>
                <w:rFonts w:ascii="David" w:hAnsi="David"/>
                <w:sz w:val="24"/>
                <w:rtl/>
              </w:rPr>
            </w:pPr>
            <w:r w:rsidRPr="00496047">
              <w:rPr>
                <w:rFonts w:ascii="David" w:hAnsi="David"/>
                <w:sz w:val="24"/>
                <w:rtl/>
                <w:lang w:eastAsia="en-US"/>
              </w:rPr>
              <w:t>סעיף 7.1.4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AFFF52F" w14:textId="182296A7" w:rsidR="00EC01FA" w:rsidRPr="00496047" w:rsidRDefault="00EC01FA" w:rsidP="00D736A0">
            <w:pPr>
              <w:tabs>
                <w:tab w:val="left" w:pos="567"/>
                <w:tab w:val="left" w:pos="1134"/>
                <w:tab w:val="left" w:pos="1985"/>
                <w:tab w:val="left" w:pos="2835"/>
              </w:tabs>
              <w:spacing w:line="360" w:lineRule="auto"/>
              <w:contextualSpacing/>
              <w:rPr>
                <w:rFonts w:ascii="David" w:hAnsi="David"/>
                <w:b/>
                <w:bCs/>
                <w:i/>
                <w:iCs/>
                <w:sz w:val="24"/>
                <w:rtl/>
              </w:rPr>
            </w:pPr>
            <w:r w:rsidRPr="00496047">
              <w:rPr>
                <w:rFonts w:ascii="David" w:hAnsi="David"/>
                <w:sz w:val="24"/>
                <w:rtl/>
              </w:rPr>
              <w:t xml:space="preserve">סעיף 7.1.4 מבקש לצרף להצעה את קורות החיים של חברי הצוות המיועדים לעסוק בשירות, שיכללו את הניסיון המקצועי של כל אחד מחברי הצוות ובפרט בתחומי ביקורת ושירותי ייעוץ. האם הכוונה הינה לביקורת פנימית או לביקורת חשבונאית, האם הכוונה לשירותי ייעוץ לביקורת </w:t>
            </w:r>
            <w:r w:rsidRPr="00496047">
              <w:rPr>
                <w:rFonts w:ascii="David" w:hAnsi="David"/>
                <w:sz w:val="24"/>
                <w:rtl/>
              </w:rPr>
              <w:lastRenderedPageBreak/>
              <w:t>או לשירותי ייעוץ באופן כללי בנושאים האמורים בסלים א'-י"ז.</w:t>
            </w:r>
          </w:p>
        </w:tc>
        <w:tc>
          <w:tcPr>
            <w:tcW w:w="3795" w:type="dxa"/>
            <w:tcBorders>
              <w:top w:val="nil"/>
              <w:left w:val="single" w:sz="4" w:space="0" w:color="auto"/>
              <w:bottom w:val="single" w:sz="4" w:space="0" w:color="auto"/>
              <w:right w:val="single" w:sz="4" w:space="0" w:color="auto"/>
            </w:tcBorders>
            <w:vAlign w:val="center"/>
          </w:tcPr>
          <w:p w14:paraId="5AB5B998" w14:textId="77777777" w:rsidR="00EC01FA" w:rsidRPr="00543D16" w:rsidRDefault="00EC01FA" w:rsidP="00D736A0">
            <w:pPr>
              <w:spacing w:line="360" w:lineRule="auto"/>
              <w:rPr>
                <w:rFonts w:ascii="David" w:hAnsi="David"/>
                <w:color w:val="000000"/>
                <w:sz w:val="24"/>
                <w:rtl/>
                <w:lang w:eastAsia="en-US"/>
              </w:rPr>
            </w:pPr>
          </w:p>
          <w:p w14:paraId="586DFAAB" w14:textId="7E9FB0FE" w:rsidR="00EC01FA" w:rsidRPr="00496047" w:rsidRDefault="00EC01FA" w:rsidP="00D736A0">
            <w:pPr>
              <w:spacing w:line="360" w:lineRule="auto"/>
              <w:rPr>
                <w:rFonts w:ascii="David" w:hAnsi="David"/>
                <w:color w:val="000000"/>
                <w:sz w:val="24"/>
                <w:highlight w:val="red"/>
                <w:rtl/>
                <w:lang w:eastAsia="en-US"/>
              </w:rPr>
            </w:pPr>
            <w:r w:rsidRPr="00543D16">
              <w:rPr>
                <w:rFonts w:ascii="David" w:hAnsi="David"/>
                <w:color w:val="000000"/>
                <w:sz w:val="24"/>
                <w:rtl/>
                <w:lang w:eastAsia="en-US"/>
              </w:rPr>
              <w:t>ר</w:t>
            </w:r>
            <w:r w:rsidR="00515079" w:rsidRPr="00543D16">
              <w:rPr>
                <w:rFonts w:ascii="David" w:hAnsi="David" w:hint="cs"/>
                <w:color w:val="000000"/>
                <w:sz w:val="24"/>
                <w:rtl/>
                <w:lang w:eastAsia="en-US"/>
              </w:rPr>
              <w:t>או מסמכי מכרז מעודכנים.</w:t>
            </w:r>
            <w:r w:rsidRPr="00543D16">
              <w:rPr>
                <w:rFonts w:ascii="David" w:hAnsi="David"/>
                <w:color w:val="000000"/>
                <w:sz w:val="24"/>
                <w:rtl/>
                <w:lang w:eastAsia="en-US"/>
              </w:rPr>
              <w:t xml:space="preserve"> לא נדרשת התייחסות לחברי צוות</w:t>
            </w:r>
            <w:r w:rsidR="00543D16" w:rsidRPr="00543D16">
              <w:rPr>
                <w:rFonts w:ascii="David" w:hAnsi="David" w:hint="cs"/>
                <w:color w:val="000000"/>
                <w:sz w:val="24"/>
                <w:rtl/>
                <w:lang w:eastAsia="en-US"/>
              </w:rPr>
              <w:t>.</w:t>
            </w:r>
          </w:p>
        </w:tc>
      </w:tr>
      <w:tr w:rsidR="00543D16" w:rsidRPr="00496047" w14:paraId="5973098B"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23F3933" w14:textId="4FAF701B" w:rsidR="00543D16" w:rsidRPr="00496047" w:rsidRDefault="00543D16" w:rsidP="00543D16">
            <w:pPr>
              <w:pStyle w:val="a7"/>
              <w:numPr>
                <w:ilvl w:val="0"/>
                <w:numId w:val="11"/>
              </w:numPr>
              <w:ind w:hanging="716"/>
              <w:jc w:val="center"/>
              <w:rPr>
                <w:rFonts w:ascii="David" w:hAnsi="David"/>
                <w:color w:val="000000"/>
              </w:rPr>
            </w:pPr>
            <w:r w:rsidRPr="00496047">
              <w:rPr>
                <w:rFonts w:ascii="David" w:hAnsi="David"/>
                <w:color w:val="000000"/>
                <w:rtl/>
              </w:rPr>
              <w:t>ה</w:t>
            </w:r>
          </w:p>
        </w:tc>
        <w:tc>
          <w:tcPr>
            <w:tcW w:w="1276" w:type="dxa"/>
            <w:tcBorders>
              <w:top w:val="nil"/>
              <w:left w:val="single" w:sz="4" w:space="0" w:color="auto"/>
              <w:bottom w:val="single" w:sz="4" w:space="0" w:color="auto"/>
              <w:right w:val="single" w:sz="4" w:space="0" w:color="auto"/>
            </w:tcBorders>
            <w:shd w:val="clear" w:color="auto" w:fill="auto"/>
          </w:tcPr>
          <w:p w14:paraId="7E82603F" w14:textId="75F1C635" w:rsidR="00543D16" w:rsidRPr="00E87DAE" w:rsidRDefault="00543D16" w:rsidP="00543D16">
            <w:pPr>
              <w:spacing w:line="360" w:lineRule="auto"/>
              <w:jc w:val="center"/>
              <w:rPr>
                <w:rFonts w:ascii="David" w:hAnsi="David"/>
                <w:sz w:val="24"/>
                <w:rtl/>
              </w:rPr>
            </w:pPr>
            <w:r w:rsidRPr="00496047">
              <w:rPr>
                <w:rFonts w:ascii="David" w:hAnsi="David"/>
                <w:sz w:val="24"/>
                <w:rtl/>
                <w:lang w:eastAsia="en-US"/>
              </w:rPr>
              <w:t>סעיף 7.1.4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AB34180" w14:textId="6D544980" w:rsidR="00543D16" w:rsidRPr="00496047" w:rsidRDefault="00543D16" w:rsidP="00D736A0">
            <w:pPr>
              <w:tabs>
                <w:tab w:val="left" w:pos="567"/>
                <w:tab w:val="left" w:pos="1134"/>
                <w:tab w:val="left" w:pos="1985"/>
                <w:tab w:val="left" w:pos="2835"/>
              </w:tabs>
              <w:spacing w:line="360" w:lineRule="auto"/>
              <w:contextualSpacing/>
              <w:rPr>
                <w:rFonts w:ascii="David" w:hAnsi="David"/>
                <w:sz w:val="24"/>
                <w:rtl/>
              </w:rPr>
            </w:pPr>
            <w:r w:rsidRPr="00496047">
              <w:rPr>
                <w:rFonts w:ascii="David" w:hAnsi="David"/>
                <w:sz w:val="24"/>
                <w:rtl/>
              </w:rPr>
              <w:t>בסיפא של הסעיף נבקש הבהרה האם המדובר רק בעבודת המומחה לבדו, או גם באנשי הצוות שלו. כמצוין בהסכם התקשרות.</w:t>
            </w:r>
          </w:p>
        </w:tc>
        <w:tc>
          <w:tcPr>
            <w:tcW w:w="3795" w:type="dxa"/>
            <w:tcBorders>
              <w:top w:val="nil"/>
              <w:left w:val="single" w:sz="4" w:space="0" w:color="auto"/>
              <w:bottom w:val="single" w:sz="4" w:space="0" w:color="auto"/>
              <w:right w:val="single" w:sz="4" w:space="0" w:color="auto"/>
            </w:tcBorders>
            <w:vAlign w:val="center"/>
          </w:tcPr>
          <w:p w14:paraId="781A65DA" w14:textId="77777777" w:rsidR="00543D16" w:rsidRPr="00543D16" w:rsidRDefault="00543D16" w:rsidP="00D736A0">
            <w:pPr>
              <w:spacing w:line="360" w:lineRule="auto"/>
              <w:rPr>
                <w:rFonts w:ascii="David" w:hAnsi="David"/>
                <w:color w:val="000000"/>
                <w:sz w:val="24"/>
                <w:rtl/>
                <w:lang w:eastAsia="en-US"/>
              </w:rPr>
            </w:pPr>
          </w:p>
          <w:p w14:paraId="79E4CC00" w14:textId="187C457E" w:rsidR="00543D16" w:rsidRPr="00496047" w:rsidRDefault="00543D16" w:rsidP="00D736A0">
            <w:pPr>
              <w:spacing w:line="360" w:lineRule="auto"/>
              <w:rPr>
                <w:rFonts w:ascii="David" w:hAnsi="David"/>
                <w:color w:val="000000"/>
                <w:sz w:val="24"/>
                <w:rtl/>
                <w:lang w:eastAsia="en-US"/>
              </w:rPr>
            </w:pPr>
            <w:r w:rsidRPr="00543D16">
              <w:rPr>
                <w:rFonts w:ascii="David" w:hAnsi="David"/>
                <w:color w:val="000000"/>
                <w:sz w:val="24"/>
                <w:rtl/>
                <w:lang w:eastAsia="en-US"/>
              </w:rPr>
              <w:t>ר</w:t>
            </w:r>
            <w:r w:rsidRPr="00543D16">
              <w:rPr>
                <w:rFonts w:ascii="David" w:hAnsi="David" w:hint="cs"/>
                <w:color w:val="000000"/>
                <w:sz w:val="24"/>
                <w:rtl/>
                <w:lang w:eastAsia="en-US"/>
              </w:rPr>
              <w:t>או מסמכי מכרז מעודכנים.</w:t>
            </w:r>
            <w:r w:rsidRPr="00543D16">
              <w:rPr>
                <w:rFonts w:ascii="David" w:hAnsi="David"/>
                <w:color w:val="000000"/>
                <w:sz w:val="24"/>
                <w:rtl/>
                <w:lang w:eastAsia="en-US"/>
              </w:rPr>
              <w:t xml:space="preserve"> לא נדרשת התייחסות לחברי צוות</w:t>
            </w:r>
            <w:r w:rsidRPr="00543D16">
              <w:rPr>
                <w:rFonts w:ascii="David" w:hAnsi="David" w:hint="cs"/>
                <w:color w:val="000000"/>
                <w:sz w:val="24"/>
                <w:rtl/>
                <w:lang w:eastAsia="en-US"/>
              </w:rPr>
              <w:t>.</w:t>
            </w:r>
          </w:p>
        </w:tc>
      </w:tr>
      <w:tr w:rsidR="00543D16" w:rsidRPr="00496047" w14:paraId="269A6BF4"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7958F64"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FAAD77B" w14:textId="574DD737" w:rsidR="00543D16" w:rsidRPr="00496047" w:rsidRDefault="00543D16" w:rsidP="00543D16">
            <w:pPr>
              <w:spacing w:line="360" w:lineRule="auto"/>
              <w:jc w:val="center"/>
              <w:rPr>
                <w:rFonts w:ascii="David" w:hAnsi="David"/>
                <w:sz w:val="24"/>
                <w:rtl/>
              </w:rPr>
            </w:pPr>
            <w:r w:rsidRPr="00496047">
              <w:rPr>
                <w:rFonts w:ascii="David" w:hAnsi="David"/>
                <w:sz w:val="24"/>
                <w:rtl/>
                <w:lang w:eastAsia="en-US"/>
              </w:rPr>
              <w:t>סעיף 7.1.4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18194FBF" w14:textId="487F15F6" w:rsidR="00543D16" w:rsidRPr="00E87DAE" w:rsidRDefault="00543D16" w:rsidP="00D736A0">
            <w:pPr>
              <w:tabs>
                <w:tab w:val="left" w:pos="567"/>
                <w:tab w:val="left" w:pos="1134"/>
                <w:tab w:val="left" w:pos="1985"/>
                <w:tab w:val="left" w:pos="2835"/>
              </w:tabs>
              <w:spacing w:line="360" w:lineRule="auto"/>
              <w:contextualSpacing/>
              <w:rPr>
                <w:rFonts w:ascii="David" w:hAnsi="David"/>
                <w:sz w:val="24"/>
                <w:rtl/>
              </w:rPr>
            </w:pPr>
            <w:r w:rsidRPr="00E87DAE">
              <w:rPr>
                <w:rFonts w:ascii="David" w:hAnsi="David"/>
                <w:sz w:val="24"/>
                <w:rtl/>
              </w:rPr>
              <w:t>האם</w:t>
            </w:r>
            <w:r w:rsidRPr="00496047">
              <w:rPr>
                <w:rFonts w:ascii="David" w:hAnsi="David"/>
                <w:sz w:val="24"/>
                <w:rtl/>
              </w:rPr>
              <w:t xml:space="preserve"> ניתן להגיש 2 מומחים לסל מסיום בכדי לקבל מענה מלא לדרישות הסל, ישנם סלים הדורשים התמחות של שני אנשים לפחות.</w:t>
            </w:r>
          </w:p>
        </w:tc>
        <w:tc>
          <w:tcPr>
            <w:tcW w:w="3795" w:type="dxa"/>
            <w:tcBorders>
              <w:top w:val="nil"/>
              <w:left w:val="single" w:sz="4" w:space="0" w:color="auto"/>
              <w:bottom w:val="single" w:sz="4" w:space="0" w:color="auto"/>
              <w:right w:val="single" w:sz="4" w:space="0" w:color="auto"/>
            </w:tcBorders>
            <w:vAlign w:val="center"/>
          </w:tcPr>
          <w:p w14:paraId="1E14FF7F" w14:textId="70FABF1C" w:rsidR="00543D16" w:rsidRPr="00496047" w:rsidRDefault="00543D16" w:rsidP="00D736A0">
            <w:pPr>
              <w:spacing w:line="360" w:lineRule="auto"/>
              <w:rPr>
                <w:rFonts w:ascii="David" w:hAnsi="David"/>
                <w:color w:val="000000"/>
                <w:sz w:val="24"/>
                <w:highlight w:val="cyan"/>
                <w:rtl/>
                <w:lang w:eastAsia="en-US"/>
              </w:rPr>
            </w:pPr>
            <w:r w:rsidRPr="00496047">
              <w:rPr>
                <w:rFonts w:ascii="David" w:hAnsi="David"/>
                <w:color w:val="000000"/>
                <w:sz w:val="24"/>
                <w:rtl/>
                <w:lang w:eastAsia="en-US"/>
              </w:rPr>
              <w:t>לא. נדרש כי כל מומחה יעמוד בכל התנאי הסף המצוינים בסעיף 6.5.</w:t>
            </w:r>
          </w:p>
        </w:tc>
      </w:tr>
      <w:tr w:rsidR="00543D16" w:rsidRPr="00496047" w14:paraId="1507B560"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0A225F0"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17965523" w14:textId="0E30F47A" w:rsidR="00543D16" w:rsidRPr="00E87DAE" w:rsidRDefault="00543D16" w:rsidP="00543D16">
            <w:pPr>
              <w:spacing w:line="360" w:lineRule="auto"/>
              <w:jc w:val="center"/>
              <w:rPr>
                <w:rFonts w:ascii="David" w:hAnsi="David"/>
                <w:sz w:val="24"/>
                <w:rtl/>
              </w:rPr>
            </w:pPr>
            <w:r w:rsidRPr="00496047">
              <w:rPr>
                <w:rFonts w:ascii="David" w:hAnsi="David"/>
                <w:sz w:val="24"/>
                <w:rtl/>
                <w:lang w:eastAsia="en-US"/>
              </w:rPr>
              <w:t>סעיף 7.1.4, 7.1.5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0F5FF80" w14:textId="4BDDBFBD" w:rsidR="00543D16" w:rsidRPr="00496047" w:rsidRDefault="00543D16" w:rsidP="00D736A0">
            <w:pPr>
              <w:tabs>
                <w:tab w:val="left" w:pos="567"/>
                <w:tab w:val="left" w:pos="1134"/>
                <w:tab w:val="left" w:pos="1985"/>
                <w:tab w:val="left" w:pos="2835"/>
              </w:tabs>
              <w:spacing w:line="360" w:lineRule="auto"/>
              <w:contextualSpacing/>
              <w:rPr>
                <w:rFonts w:ascii="David" w:hAnsi="David"/>
                <w:sz w:val="24"/>
                <w:rtl/>
              </w:rPr>
            </w:pPr>
            <w:r w:rsidRPr="00496047">
              <w:rPr>
                <w:rFonts w:ascii="David" w:hAnsi="David"/>
                <w:sz w:val="24"/>
                <w:rtl/>
              </w:rPr>
              <w:t>הסעיף מדבר על "חברי צוות" ועל "המומחה". לא ברור מה ההיררכיה בין המומחה לחברי הצוות. האם חברי הצוות מהווים כו</w:t>
            </w:r>
            <w:r w:rsidRPr="00E87DAE">
              <w:rPr>
                <w:rFonts w:ascii="David" w:hAnsi="David"/>
                <w:sz w:val="24"/>
                <w:rtl/>
              </w:rPr>
              <w:t>ח עזר למומחה? האם יש תנאי סף לחברי הצוות הן מבחינת מספרם והן מבחינת ניסיונם והכשרתם?</w:t>
            </w:r>
          </w:p>
          <w:p w14:paraId="7D4CD762" w14:textId="3857A0DA" w:rsidR="00543D16" w:rsidRPr="00496047" w:rsidRDefault="00543D16" w:rsidP="00D736A0">
            <w:pPr>
              <w:tabs>
                <w:tab w:val="left" w:pos="567"/>
                <w:tab w:val="left" w:pos="1134"/>
                <w:tab w:val="left" w:pos="1985"/>
                <w:tab w:val="left" w:pos="2835"/>
              </w:tabs>
              <w:spacing w:line="360" w:lineRule="auto"/>
              <w:contextualSpacing/>
              <w:rPr>
                <w:rFonts w:ascii="David" w:hAnsi="David"/>
                <w:b/>
                <w:bCs/>
                <w:i/>
                <w:iCs/>
                <w:sz w:val="24"/>
                <w:rtl/>
              </w:rPr>
            </w:pPr>
            <w:r w:rsidRPr="00496047">
              <w:rPr>
                <w:rFonts w:ascii="David" w:hAnsi="David"/>
                <w:sz w:val="24"/>
                <w:rtl/>
              </w:rPr>
              <w:t>האם חברי הצוות מקבלים משקל ברכיב האיכות? אם כן, מהות המשקל ומהם התנאים לחישוב המשקל.</w:t>
            </w:r>
          </w:p>
        </w:tc>
        <w:tc>
          <w:tcPr>
            <w:tcW w:w="3795" w:type="dxa"/>
            <w:tcBorders>
              <w:top w:val="nil"/>
              <w:left w:val="single" w:sz="4" w:space="0" w:color="auto"/>
              <w:bottom w:val="single" w:sz="4" w:space="0" w:color="auto"/>
              <w:right w:val="single" w:sz="4" w:space="0" w:color="auto"/>
            </w:tcBorders>
            <w:vAlign w:val="center"/>
          </w:tcPr>
          <w:p w14:paraId="76B27BEF" w14:textId="77777777" w:rsidR="00543D16" w:rsidRPr="00496047" w:rsidRDefault="00543D16" w:rsidP="00D736A0">
            <w:pPr>
              <w:spacing w:line="360" w:lineRule="auto"/>
              <w:rPr>
                <w:rFonts w:ascii="David" w:hAnsi="David"/>
                <w:color w:val="000000"/>
                <w:sz w:val="24"/>
                <w:highlight w:val="red"/>
                <w:rtl/>
                <w:lang w:eastAsia="en-US"/>
              </w:rPr>
            </w:pPr>
          </w:p>
          <w:p w14:paraId="07EFC93C" w14:textId="71F891F8" w:rsidR="00543D16" w:rsidRPr="00496047" w:rsidRDefault="00543D16" w:rsidP="00D736A0">
            <w:pPr>
              <w:spacing w:line="360" w:lineRule="auto"/>
              <w:rPr>
                <w:rFonts w:ascii="David" w:hAnsi="David"/>
                <w:color w:val="000000"/>
                <w:sz w:val="24"/>
                <w:rtl/>
                <w:lang w:eastAsia="en-US"/>
              </w:rPr>
            </w:pPr>
            <w:r w:rsidRPr="0010616D">
              <w:rPr>
                <w:rFonts w:ascii="David" w:hAnsi="David"/>
                <w:color w:val="000000"/>
                <w:sz w:val="24"/>
                <w:rtl/>
                <w:lang w:eastAsia="en-US"/>
              </w:rPr>
              <w:t>ר</w:t>
            </w:r>
            <w:r w:rsidRPr="0010616D">
              <w:rPr>
                <w:rFonts w:ascii="David" w:hAnsi="David" w:hint="cs"/>
                <w:color w:val="000000"/>
                <w:sz w:val="24"/>
                <w:rtl/>
                <w:lang w:eastAsia="en-US"/>
              </w:rPr>
              <w:t>או מסמכי מכרז מעודכנים. המציע אינו נדרש להעמיד חברי צוות נוספים מלבד המומחה</w:t>
            </w:r>
            <w:r w:rsidRPr="00A85586">
              <w:rPr>
                <w:rFonts w:ascii="David" w:hAnsi="David" w:hint="cs"/>
                <w:color w:val="000000"/>
                <w:sz w:val="24"/>
                <w:rtl/>
                <w:lang w:eastAsia="en-US"/>
              </w:rPr>
              <w:t>.</w:t>
            </w:r>
          </w:p>
        </w:tc>
      </w:tr>
      <w:tr w:rsidR="00543D16" w:rsidRPr="00496047" w14:paraId="25AB9587"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18F8168"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096447C1" w14:textId="071F95E9" w:rsidR="00543D16" w:rsidRPr="00E87DAE" w:rsidRDefault="00543D16" w:rsidP="00543D16">
            <w:pPr>
              <w:spacing w:line="360" w:lineRule="auto"/>
              <w:jc w:val="center"/>
              <w:rPr>
                <w:rFonts w:ascii="David" w:hAnsi="David"/>
                <w:sz w:val="24"/>
                <w:rtl/>
              </w:rPr>
            </w:pPr>
            <w:r w:rsidRPr="00496047">
              <w:rPr>
                <w:rFonts w:ascii="David" w:hAnsi="David"/>
                <w:sz w:val="24"/>
                <w:rtl/>
                <w:lang w:eastAsia="en-US"/>
              </w:rPr>
              <w:t>סעיף 7.1.6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72169D6" w14:textId="0690667E" w:rsidR="00543D16" w:rsidRPr="00496047" w:rsidRDefault="00543D16" w:rsidP="00D736A0">
            <w:pPr>
              <w:tabs>
                <w:tab w:val="left" w:pos="567"/>
                <w:tab w:val="left" w:pos="1134"/>
                <w:tab w:val="left" w:pos="1985"/>
                <w:tab w:val="left" w:pos="2835"/>
              </w:tabs>
              <w:spacing w:line="360" w:lineRule="auto"/>
              <w:contextualSpacing/>
              <w:rPr>
                <w:rFonts w:ascii="David" w:hAnsi="David"/>
                <w:b/>
                <w:bCs/>
                <w:i/>
                <w:iCs/>
                <w:sz w:val="24"/>
                <w:rtl/>
              </w:rPr>
            </w:pPr>
            <w:r w:rsidRPr="00496047">
              <w:rPr>
                <w:rFonts w:ascii="David" w:hAnsi="David"/>
                <w:sz w:val="24"/>
                <w:rtl/>
              </w:rPr>
              <w:t>כיום לא נהוג לדרוש אישור ממשטרת ישראל אלא הצהרה בדבר העדר רישום פלילי. נבקשכם לאשר קבלת הצהרה כאמור ולצרף נוסח הצהרה מבוקש.</w:t>
            </w:r>
          </w:p>
        </w:tc>
        <w:tc>
          <w:tcPr>
            <w:tcW w:w="3795" w:type="dxa"/>
            <w:tcBorders>
              <w:top w:val="nil"/>
              <w:left w:val="single" w:sz="4" w:space="0" w:color="auto"/>
              <w:bottom w:val="single" w:sz="4" w:space="0" w:color="auto"/>
              <w:right w:val="single" w:sz="4" w:space="0" w:color="auto"/>
            </w:tcBorders>
            <w:vAlign w:val="center"/>
          </w:tcPr>
          <w:p w14:paraId="07E635D3" w14:textId="7F06A6F7" w:rsidR="00543D16" w:rsidRPr="00496047" w:rsidRDefault="00543D16" w:rsidP="00D736A0">
            <w:pPr>
              <w:spacing w:line="360" w:lineRule="auto"/>
              <w:rPr>
                <w:rFonts w:ascii="David" w:hAnsi="David"/>
                <w:color w:val="000000"/>
                <w:sz w:val="24"/>
                <w:rtl/>
                <w:lang w:eastAsia="en-US"/>
              </w:rPr>
            </w:pPr>
            <w:r w:rsidRPr="00D736A0">
              <w:rPr>
                <w:rFonts w:ascii="David" w:hAnsi="David"/>
                <w:color w:val="000000"/>
                <w:sz w:val="24"/>
                <w:rtl/>
                <w:lang w:eastAsia="en-US"/>
              </w:rPr>
              <w:t>ראו עדכון מסמכי המכרז.</w:t>
            </w:r>
          </w:p>
        </w:tc>
      </w:tr>
      <w:tr w:rsidR="00543D16" w:rsidRPr="00496047" w14:paraId="55431D4F"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701221E"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1186B13E" w14:textId="1F88067B" w:rsidR="00543D16" w:rsidRPr="00496047" w:rsidRDefault="00543D16" w:rsidP="00543D16">
            <w:pPr>
              <w:spacing w:line="360" w:lineRule="auto"/>
              <w:jc w:val="center"/>
              <w:rPr>
                <w:rFonts w:ascii="David" w:hAnsi="David"/>
                <w:b/>
                <w:bCs/>
                <w:sz w:val="24"/>
                <w:rtl/>
              </w:rPr>
            </w:pPr>
            <w:r w:rsidRPr="00496047">
              <w:rPr>
                <w:rFonts w:ascii="David" w:hAnsi="David"/>
                <w:sz w:val="24"/>
                <w:rtl/>
                <w:lang w:eastAsia="en-US"/>
              </w:rPr>
              <w:t>סעיף 7.1.6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74A50EA" w14:textId="30B3E5BA" w:rsidR="00543D16" w:rsidRPr="00496047" w:rsidRDefault="00543D16" w:rsidP="00D736A0">
            <w:pPr>
              <w:spacing w:line="360" w:lineRule="auto"/>
              <w:rPr>
                <w:rFonts w:ascii="David" w:hAnsi="David"/>
                <w:sz w:val="24"/>
                <w:rtl/>
              </w:rPr>
            </w:pPr>
            <w:r w:rsidRPr="00496047">
              <w:rPr>
                <w:rFonts w:ascii="David" w:hAnsi="David"/>
                <w:sz w:val="24"/>
                <w:rtl/>
                <w:lang w:eastAsia="en-US"/>
              </w:rPr>
              <w:t>מהי מידת העדכניות לאישור ממשטרת ישראל בדבר היעדר רישום פלילי? האם אישור שהופק בשנה האחרונה תקף?</w:t>
            </w:r>
          </w:p>
        </w:tc>
        <w:tc>
          <w:tcPr>
            <w:tcW w:w="3795" w:type="dxa"/>
            <w:tcBorders>
              <w:top w:val="nil"/>
              <w:left w:val="single" w:sz="4" w:space="0" w:color="auto"/>
              <w:bottom w:val="single" w:sz="4" w:space="0" w:color="auto"/>
              <w:right w:val="single" w:sz="4" w:space="0" w:color="auto"/>
            </w:tcBorders>
            <w:vAlign w:val="center"/>
          </w:tcPr>
          <w:p w14:paraId="790F2674" w14:textId="3D4051A2"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ראו עדכון מסמכי המכרז.</w:t>
            </w:r>
          </w:p>
        </w:tc>
      </w:tr>
      <w:tr w:rsidR="00543D16" w:rsidRPr="00496047" w14:paraId="10A2B02B"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035CEE0"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7B4E2C02" w14:textId="406D5FD2" w:rsidR="00543D16" w:rsidRPr="00496047" w:rsidRDefault="00543D16" w:rsidP="00543D16">
            <w:pPr>
              <w:spacing w:line="360" w:lineRule="auto"/>
              <w:jc w:val="center"/>
              <w:rPr>
                <w:rFonts w:ascii="David" w:hAnsi="David"/>
                <w:b/>
                <w:bCs/>
                <w:sz w:val="24"/>
                <w:rtl/>
              </w:rPr>
            </w:pPr>
            <w:r w:rsidRPr="00496047">
              <w:rPr>
                <w:rFonts w:ascii="David" w:hAnsi="David"/>
                <w:sz w:val="24"/>
                <w:rtl/>
                <w:lang w:eastAsia="en-US"/>
              </w:rPr>
              <w:t>סעיף 7.1.14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0FB3141" w14:textId="52512549" w:rsidR="00543D16" w:rsidRPr="00496047" w:rsidRDefault="00543D16" w:rsidP="00D736A0">
            <w:pPr>
              <w:spacing w:line="360" w:lineRule="auto"/>
              <w:rPr>
                <w:rFonts w:ascii="David" w:hAnsi="David"/>
                <w:sz w:val="24"/>
                <w:rtl/>
              </w:rPr>
            </w:pPr>
            <w:r w:rsidRPr="00496047">
              <w:rPr>
                <w:rFonts w:ascii="David" w:hAnsi="David"/>
                <w:sz w:val="24"/>
                <w:rtl/>
                <w:lang w:eastAsia="en-US"/>
              </w:rPr>
              <w:t>האם הכוונה לפרטי הממליצים שירשמו בנספח ד'</w:t>
            </w:r>
            <w:r>
              <w:rPr>
                <w:rFonts w:ascii="David" w:hAnsi="David" w:hint="cs"/>
                <w:sz w:val="24"/>
                <w:rtl/>
              </w:rPr>
              <w:t>?</w:t>
            </w:r>
          </w:p>
        </w:tc>
        <w:tc>
          <w:tcPr>
            <w:tcW w:w="3795" w:type="dxa"/>
            <w:tcBorders>
              <w:top w:val="nil"/>
              <w:left w:val="single" w:sz="4" w:space="0" w:color="auto"/>
              <w:bottom w:val="single" w:sz="4" w:space="0" w:color="auto"/>
              <w:right w:val="single" w:sz="4" w:space="0" w:color="auto"/>
            </w:tcBorders>
            <w:vAlign w:val="center"/>
          </w:tcPr>
          <w:p w14:paraId="3F9D4D13" w14:textId="29938A3E"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כן.</w:t>
            </w:r>
          </w:p>
        </w:tc>
      </w:tr>
      <w:tr w:rsidR="00543D16" w:rsidRPr="00496047" w14:paraId="75524FC7" w14:textId="77777777" w:rsidTr="00496047">
        <w:trPr>
          <w:trHeight w:val="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13D7024"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D040B9D" w14:textId="3F01CB8A" w:rsidR="00543D16" w:rsidRPr="00496047" w:rsidRDefault="00543D16" w:rsidP="00543D16">
            <w:pPr>
              <w:spacing w:line="360" w:lineRule="auto"/>
              <w:jc w:val="center"/>
              <w:rPr>
                <w:rFonts w:ascii="David" w:hAnsi="David"/>
                <w:sz w:val="24"/>
                <w:rtl/>
                <w:lang w:eastAsia="en-US"/>
              </w:rPr>
            </w:pPr>
            <w:r w:rsidRPr="00496047">
              <w:rPr>
                <w:rFonts w:ascii="David" w:hAnsi="David"/>
                <w:sz w:val="24"/>
                <w:rtl/>
                <w:lang w:eastAsia="en-US"/>
              </w:rPr>
              <w:t>סעיף 8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F3E6DA8" w14:textId="09337DCF" w:rsidR="00543D16" w:rsidRPr="00496047" w:rsidRDefault="00543D16" w:rsidP="00D736A0">
            <w:pPr>
              <w:spacing w:line="360" w:lineRule="auto"/>
              <w:rPr>
                <w:rFonts w:ascii="David" w:hAnsi="David"/>
                <w:sz w:val="24"/>
                <w:rtl/>
                <w:lang w:eastAsia="en-US"/>
              </w:rPr>
            </w:pPr>
            <w:r w:rsidRPr="00496047">
              <w:rPr>
                <w:rFonts w:ascii="David" w:hAnsi="David"/>
                <w:sz w:val="24"/>
                <w:rtl/>
              </w:rPr>
              <w:t>האם יש לחתום על התשובות לשאלות ההבהרה?</w:t>
            </w:r>
          </w:p>
        </w:tc>
        <w:tc>
          <w:tcPr>
            <w:tcW w:w="3795" w:type="dxa"/>
            <w:tcBorders>
              <w:top w:val="nil"/>
              <w:left w:val="single" w:sz="4" w:space="0" w:color="auto"/>
              <w:bottom w:val="single" w:sz="4" w:space="0" w:color="auto"/>
              <w:right w:val="single" w:sz="4" w:space="0" w:color="auto"/>
            </w:tcBorders>
            <w:vAlign w:val="center"/>
          </w:tcPr>
          <w:p w14:paraId="1901CE41" w14:textId="00EF3B2B"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כן, ראו סעיף 7.1.1 למסמכי המכרז.</w:t>
            </w:r>
          </w:p>
        </w:tc>
      </w:tr>
      <w:tr w:rsidR="00543D16" w:rsidRPr="00496047" w14:paraId="362B25FD"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8AD203D"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4BAB155" w14:textId="42EA3537" w:rsidR="00543D16" w:rsidRPr="00496047" w:rsidRDefault="00543D16" w:rsidP="00543D16">
            <w:pPr>
              <w:spacing w:line="360" w:lineRule="auto"/>
              <w:jc w:val="center"/>
              <w:rPr>
                <w:rFonts w:ascii="David" w:hAnsi="David"/>
                <w:sz w:val="24"/>
                <w:rtl/>
              </w:rPr>
            </w:pPr>
            <w:r w:rsidRPr="00496047">
              <w:rPr>
                <w:rFonts w:ascii="David" w:hAnsi="David"/>
                <w:sz w:val="24"/>
                <w:rtl/>
                <w:lang w:eastAsia="en-US"/>
              </w:rPr>
              <w:t>סעיף 9.2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931D64D" w14:textId="5D57A115" w:rsidR="00543D16" w:rsidRPr="00496047" w:rsidRDefault="00543D16" w:rsidP="00D736A0">
            <w:pPr>
              <w:spacing w:line="360" w:lineRule="auto"/>
              <w:rPr>
                <w:rFonts w:ascii="David" w:hAnsi="David"/>
                <w:sz w:val="24"/>
                <w:rtl/>
              </w:rPr>
            </w:pPr>
            <w:r w:rsidRPr="00496047">
              <w:rPr>
                <w:rFonts w:ascii="David" w:hAnsi="David"/>
                <w:sz w:val="24"/>
                <w:rtl/>
              </w:rPr>
              <w:t>אנא הבהירו האם כוונתכם להכניס כל עותק של המענה למעטפה נפרדת כאשר על גבי כל מעטפה לציין את פרטי המציע ואת 3 המעטפות להכניס למעטפה נוספת שעל גביה לציין רק את מספר הליך ושמו</w:t>
            </w:r>
            <w:r w:rsidR="002F4F30">
              <w:rPr>
                <w:rFonts w:ascii="David" w:hAnsi="David" w:hint="cs"/>
                <w:sz w:val="24"/>
                <w:rtl/>
              </w:rPr>
              <w:t>.</w:t>
            </w:r>
          </w:p>
        </w:tc>
        <w:tc>
          <w:tcPr>
            <w:tcW w:w="3795" w:type="dxa"/>
            <w:tcBorders>
              <w:top w:val="nil"/>
              <w:left w:val="single" w:sz="4" w:space="0" w:color="auto"/>
              <w:bottom w:val="single" w:sz="4" w:space="0" w:color="auto"/>
              <w:right w:val="single" w:sz="4" w:space="0" w:color="auto"/>
            </w:tcBorders>
            <w:vAlign w:val="center"/>
          </w:tcPr>
          <w:p w14:paraId="07F752AB" w14:textId="73BE0D5B" w:rsidR="00543D16" w:rsidRPr="00496047" w:rsidRDefault="002F4F30" w:rsidP="00D736A0">
            <w:pPr>
              <w:spacing w:line="360" w:lineRule="auto"/>
              <w:rPr>
                <w:rFonts w:ascii="David" w:hAnsi="David"/>
                <w:color w:val="000000"/>
                <w:sz w:val="24"/>
                <w:rtl/>
                <w:lang w:eastAsia="en-US"/>
              </w:rPr>
            </w:pPr>
            <w:r>
              <w:rPr>
                <w:rFonts w:ascii="David" w:hAnsi="David" w:hint="cs"/>
                <w:color w:val="000000"/>
                <w:sz w:val="24"/>
                <w:rtl/>
                <w:lang w:eastAsia="en-US"/>
              </w:rPr>
              <w:t>כן.</w:t>
            </w:r>
          </w:p>
        </w:tc>
      </w:tr>
      <w:tr w:rsidR="00543D16" w:rsidRPr="00496047" w14:paraId="6BF01F74"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666047F"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2C734B5" w14:textId="0FC3134B" w:rsidR="00543D16" w:rsidRPr="00496047" w:rsidRDefault="00543D16" w:rsidP="00543D16">
            <w:pPr>
              <w:spacing w:line="360" w:lineRule="auto"/>
              <w:jc w:val="center"/>
              <w:rPr>
                <w:rFonts w:ascii="David" w:hAnsi="David"/>
                <w:sz w:val="24"/>
                <w:rtl/>
                <w:lang w:eastAsia="en-US"/>
              </w:rPr>
            </w:pPr>
            <w:r w:rsidRPr="00496047">
              <w:rPr>
                <w:rFonts w:ascii="David" w:hAnsi="David"/>
                <w:sz w:val="24"/>
                <w:rtl/>
                <w:lang w:eastAsia="en-US"/>
              </w:rPr>
              <w:t>סעיף 11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E6C3E2B" w14:textId="77777777" w:rsidR="00543D16" w:rsidRPr="00496047" w:rsidRDefault="00543D16" w:rsidP="00D736A0">
            <w:pPr>
              <w:spacing w:line="360" w:lineRule="auto"/>
              <w:rPr>
                <w:rFonts w:ascii="David" w:hAnsi="David"/>
                <w:sz w:val="24"/>
                <w:rtl/>
              </w:rPr>
            </w:pPr>
            <w:r w:rsidRPr="00496047">
              <w:rPr>
                <w:rFonts w:ascii="David" w:hAnsi="David"/>
                <w:sz w:val="24"/>
                <w:rtl/>
              </w:rPr>
              <w:t>סעיף 11 מפרט את אופן הניקוד לניסיון המומחה: "בגין כל ביקורת מעל 200 שעות שניהל המומחה...",</w:t>
            </w:r>
          </w:p>
          <w:p w14:paraId="1F3DE2EA" w14:textId="1999EB77" w:rsidR="00543D16" w:rsidRPr="00496047" w:rsidRDefault="00543D16" w:rsidP="00D736A0">
            <w:pPr>
              <w:spacing w:line="360" w:lineRule="auto"/>
              <w:rPr>
                <w:rFonts w:ascii="David" w:hAnsi="David"/>
                <w:sz w:val="24"/>
                <w:rtl/>
              </w:rPr>
            </w:pPr>
            <w:r w:rsidRPr="00496047">
              <w:rPr>
                <w:rFonts w:ascii="David" w:hAnsi="David"/>
                <w:sz w:val="24"/>
                <w:rtl/>
              </w:rPr>
              <w:t>האם הכוונה לביקורת פנימית או ביקורת חשבונאית?</w:t>
            </w:r>
          </w:p>
        </w:tc>
        <w:tc>
          <w:tcPr>
            <w:tcW w:w="3795" w:type="dxa"/>
            <w:tcBorders>
              <w:top w:val="nil"/>
              <w:left w:val="single" w:sz="4" w:space="0" w:color="auto"/>
              <w:bottom w:val="single" w:sz="4" w:space="0" w:color="auto"/>
              <w:right w:val="single" w:sz="4" w:space="0" w:color="auto"/>
            </w:tcBorders>
            <w:vAlign w:val="center"/>
          </w:tcPr>
          <w:p w14:paraId="2436F8B6" w14:textId="057523ED"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הכוונה להליך ביקורת שייעשה בהתאם לאופי הסל, על ידי גורמים בלתי תלויים מטעם הרשות, שאינם עובדי החברה או נותני שירות עבורה.</w:t>
            </w:r>
          </w:p>
        </w:tc>
      </w:tr>
      <w:tr w:rsidR="00543D16" w:rsidRPr="00496047" w14:paraId="28FD4505"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C79F5D4"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7DD894D6" w14:textId="49C7E668" w:rsidR="00543D16" w:rsidRPr="00496047" w:rsidRDefault="00543D16" w:rsidP="00543D16">
            <w:pPr>
              <w:spacing w:line="360" w:lineRule="auto"/>
              <w:jc w:val="center"/>
              <w:rPr>
                <w:rFonts w:ascii="David" w:hAnsi="David"/>
                <w:sz w:val="24"/>
                <w:rtl/>
                <w:lang w:eastAsia="en-US"/>
              </w:rPr>
            </w:pPr>
            <w:r w:rsidRPr="00496047">
              <w:rPr>
                <w:rFonts w:ascii="David" w:hAnsi="David"/>
                <w:sz w:val="24"/>
                <w:rtl/>
                <w:lang w:eastAsia="en-US"/>
              </w:rPr>
              <w:t>סעיף 11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8D2D93D" w14:textId="01FA55AB" w:rsidR="00543D16" w:rsidRPr="00496047" w:rsidRDefault="00543D16" w:rsidP="00D736A0">
            <w:pPr>
              <w:spacing w:line="360" w:lineRule="auto"/>
              <w:rPr>
                <w:rFonts w:ascii="David" w:hAnsi="David"/>
                <w:sz w:val="24"/>
                <w:rtl/>
              </w:rPr>
            </w:pPr>
            <w:r w:rsidRPr="00496047">
              <w:rPr>
                <w:rFonts w:ascii="David" w:hAnsi="David"/>
                <w:sz w:val="24"/>
                <w:rtl/>
              </w:rPr>
              <w:t>במידה והוצגו יותר מיועץ אחד עבור סל כלשהו, איך יחושב הניקוד עבור יותר מאיש צוות אחד?</w:t>
            </w:r>
          </w:p>
        </w:tc>
        <w:tc>
          <w:tcPr>
            <w:tcW w:w="3795" w:type="dxa"/>
            <w:tcBorders>
              <w:top w:val="nil"/>
              <w:left w:val="single" w:sz="4" w:space="0" w:color="auto"/>
              <w:bottom w:val="single" w:sz="4" w:space="0" w:color="auto"/>
              <w:right w:val="single" w:sz="4" w:space="0" w:color="auto"/>
            </w:tcBorders>
            <w:vAlign w:val="center"/>
          </w:tcPr>
          <w:p w14:paraId="4BE4F0F8" w14:textId="2FCD5EC9"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ראו סעיף 2.7 למסמכי המכרז. במקרה כאמור תיבחן הצעת המציע ביחס לכל מומחה כהצעה נפרדת.</w:t>
            </w:r>
          </w:p>
        </w:tc>
      </w:tr>
      <w:tr w:rsidR="00543D16" w:rsidRPr="00496047" w14:paraId="422B2319"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79B5A1F"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DDD2603" w14:textId="14DF0C89" w:rsidR="00543D16" w:rsidRPr="00496047" w:rsidRDefault="00543D16" w:rsidP="00543D16">
            <w:pPr>
              <w:spacing w:line="360" w:lineRule="auto"/>
              <w:jc w:val="center"/>
              <w:rPr>
                <w:rFonts w:ascii="David" w:hAnsi="David"/>
                <w:sz w:val="24"/>
                <w:rtl/>
                <w:lang w:eastAsia="en-US"/>
              </w:rPr>
            </w:pPr>
            <w:r w:rsidRPr="00496047">
              <w:rPr>
                <w:rFonts w:ascii="David" w:hAnsi="David"/>
                <w:sz w:val="24"/>
                <w:rtl/>
                <w:lang w:eastAsia="en-US"/>
              </w:rPr>
              <w:t>סעיף 11.1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899B81E" w14:textId="77777777" w:rsidR="00543D16" w:rsidRPr="00496047" w:rsidRDefault="00543D16" w:rsidP="00D736A0">
            <w:pPr>
              <w:spacing w:line="360" w:lineRule="auto"/>
              <w:rPr>
                <w:rFonts w:ascii="David" w:hAnsi="David"/>
                <w:sz w:val="24"/>
                <w:rtl/>
              </w:rPr>
            </w:pPr>
            <w:r w:rsidRPr="00496047">
              <w:rPr>
                <w:rFonts w:ascii="David" w:hAnsi="David"/>
                <w:sz w:val="24"/>
                <w:rtl/>
              </w:rPr>
              <w:t>מבוקש להבהיר כי ההתראה תשלח אל היועץ 30 ימים לפחות קודם למועד הפסקת השירותים</w:t>
            </w:r>
          </w:p>
          <w:p w14:paraId="08081743" w14:textId="77777777" w:rsidR="00543D16" w:rsidRPr="00496047" w:rsidRDefault="00543D16" w:rsidP="00D736A0">
            <w:pPr>
              <w:spacing w:line="360" w:lineRule="auto"/>
              <w:rPr>
                <w:rFonts w:ascii="David" w:hAnsi="David"/>
                <w:sz w:val="24"/>
                <w:rtl/>
              </w:rPr>
            </w:pPr>
          </w:p>
        </w:tc>
        <w:tc>
          <w:tcPr>
            <w:tcW w:w="3795" w:type="dxa"/>
            <w:tcBorders>
              <w:top w:val="nil"/>
              <w:left w:val="single" w:sz="4" w:space="0" w:color="auto"/>
              <w:bottom w:val="single" w:sz="4" w:space="0" w:color="auto"/>
              <w:right w:val="single" w:sz="4" w:space="0" w:color="auto"/>
            </w:tcBorders>
            <w:vAlign w:val="center"/>
          </w:tcPr>
          <w:p w14:paraId="39711478" w14:textId="47751224"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 במסמכי המכרז.</w:t>
            </w:r>
          </w:p>
        </w:tc>
      </w:tr>
      <w:tr w:rsidR="00543D16" w:rsidRPr="00496047" w14:paraId="1E39C953"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EB36EDF"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4B131C9" w14:textId="4BF094B3" w:rsidR="00543D16" w:rsidRPr="00496047" w:rsidRDefault="00543D16" w:rsidP="00543D16">
            <w:pPr>
              <w:spacing w:line="360" w:lineRule="auto"/>
              <w:jc w:val="center"/>
              <w:rPr>
                <w:rFonts w:ascii="David" w:hAnsi="David"/>
                <w:sz w:val="24"/>
                <w:rtl/>
                <w:lang w:eastAsia="en-US"/>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CCFBE84" w14:textId="6775115C" w:rsidR="00543D16" w:rsidRPr="00496047" w:rsidRDefault="00543D16" w:rsidP="00D736A0">
            <w:pPr>
              <w:spacing w:line="360" w:lineRule="auto"/>
              <w:rPr>
                <w:rFonts w:ascii="David" w:hAnsi="David"/>
                <w:sz w:val="24"/>
                <w:rtl/>
              </w:rPr>
            </w:pPr>
            <w:r w:rsidRPr="00496047">
              <w:rPr>
                <w:rFonts w:ascii="David" w:hAnsi="David"/>
                <w:sz w:val="24"/>
                <w:rtl/>
              </w:rPr>
              <w:t>אנא הבהירו למה הכוונה בטבלת ניקוד האיכות "בגין כל ביקורת מעל 200 שעות מעבר לנדרש בסעיף 6.6.2" בסעיף 6.6.2 מדובר על ניסיון מצטבר ב-5 השנים האחרונות ולא על ניסיון בביקורת אחת. האם הצגת 1,000 שעות ניסיון נוספות במצטבר ב-5 השנים האחרונות תקנה ניקוד מקסימלי ברכיב זה?</w:t>
            </w:r>
          </w:p>
        </w:tc>
        <w:tc>
          <w:tcPr>
            <w:tcW w:w="3795" w:type="dxa"/>
            <w:tcBorders>
              <w:top w:val="nil"/>
              <w:left w:val="single" w:sz="4" w:space="0" w:color="auto"/>
              <w:bottom w:val="single" w:sz="4" w:space="0" w:color="auto"/>
              <w:right w:val="single" w:sz="4" w:space="0" w:color="auto"/>
            </w:tcBorders>
            <w:vAlign w:val="center"/>
          </w:tcPr>
          <w:p w14:paraId="38CCA745" w14:textId="0AE3DAAE"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הצגת 1000 שעות ביקורת (בסל הרלוונטי) נוספות על נדרש בתנאי הסף תקנה ציון מקסימאלי ביחד לאמת מידה זו.</w:t>
            </w:r>
          </w:p>
        </w:tc>
      </w:tr>
      <w:tr w:rsidR="00543D16" w:rsidRPr="00496047" w14:paraId="2E0C3007"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3D2B55E"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6584ADD7" w14:textId="678561F4" w:rsidR="00543D16" w:rsidRPr="00496047" w:rsidRDefault="00543D16" w:rsidP="00543D16">
            <w:pPr>
              <w:spacing w:line="360" w:lineRule="auto"/>
              <w:jc w:val="center"/>
              <w:rPr>
                <w:rFonts w:ascii="David" w:hAnsi="David"/>
                <w:sz w:val="24"/>
                <w:rtl/>
                <w:lang w:eastAsia="en-US"/>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E0DF104" w14:textId="43F0F806" w:rsidR="00543D16" w:rsidRPr="00496047" w:rsidRDefault="00543D16" w:rsidP="00D736A0">
            <w:pPr>
              <w:spacing w:line="360" w:lineRule="auto"/>
              <w:rPr>
                <w:rFonts w:ascii="David" w:hAnsi="David"/>
                <w:sz w:val="24"/>
                <w:rtl/>
              </w:rPr>
            </w:pPr>
            <w:r w:rsidRPr="00496047">
              <w:rPr>
                <w:rFonts w:ascii="David" w:hAnsi="David"/>
                <w:sz w:val="24"/>
                <w:rtl/>
              </w:rPr>
              <w:t>האם יש הגבלה לשנות הניסיון בהן ניתן להציג את הניסיון? לצורך העניין האם ניסיון שנרכש לפני 10 שנים הינו רלוונטי?</w:t>
            </w:r>
          </w:p>
        </w:tc>
        <w:tc>
          <w:tcPr>
            <w:tcW w:w="3795" w:type="dxa"/>
            <w:tcBorders>
              <w:top w:val="nil"/>
              <w:left w:val="single" w:sz="4" w:space="0" w:color="auto"/>
              <w:bottom w:val="single" w:sz="4" w:space="0" w:color="auto"/>
              <w:right w:val="single" w:sz="4" w:space="0" w:color="auto"/>
            </w:tcBorders>
            <w:vAlign w:val="center"/>
          </w:tcPr>
          <w:p w14:paraId="67E3ED1C" w14:textId="11849E86"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ראה סעיף 6.6.2 למסמכי המכרז.</w:t>
            </w:r>
          </w:p>
        </w:tc>
      </w:tr>
      <w:tr w:rsidR="00543D16" w:rsidRPr="00496047" w14:paraId="11610D1A"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B708E8F"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1819DC84" w14:textId="030BC00F" w:rsidR="00543D16" w:rsidRPr="00496047" w:rsidRDefault="00543D16" w:rsidP="00543D16">
            <w:pPr>
              <w:spacing w:line="360" w:lineRule="auto"/>
              <w:jc w:val="center"/>
              <w:rPr>
                <w:rFonts w:ascii="David" w:hAnsi="David"/>
                <w:sz w:val="24"/>
                <w:rtl/>
                <w:lang w:eastAsia="en-US"/>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332D8241" w14:textId="3FB7966C" w:rsidR="00543D16" w:rsidRPr="00496047" w:rsidRDefault="00543D16" w:rsidP="00D736A0">
            <w:pPr>
              <w:spacing w:line="360" w:lineRule="auto"/>
              <w:rPr>
                <w:rFonts w:ascii="David" w:hAnsi="David"/>
                <w:sz w:val="24"/>
                <w:rtl/>
              </w:rPr>
            </w:pPr>
            <w:r w:rsidRPr="00496047">
              <w:rPr>
                <w:rFonts w:ascii="David" w:hAnsi="David"/>
                <w:sz w:val="24"/>
                <w:rtl/>
              </w:rPr>
              <w:t>על פי טבלת ניקוד האיכות כדי לקבל ניקוד מקסימלי יש להציג מומחה בעל שני תארים וזאת מעבר לתואר הראשון הנדרש בתנאי הסף. דרישה כי על מנת לקבל ניקוד מקסימלי יש להציג מומחה עם 3 תארים הינה מוגזמת, נודה להפחתת הדרישה כך שבעל תואר נוסף מעבר לנדרש בתנאי הסף יקבל את הניקוד המקסימלי, דהיינו 10 נק'.</w:t>
            </w:r>
          </w:p>
        </w:tc>
        <w:tc>
          <w:tcPr>
            <w:tcW w:w="3795" w:type="dxa"/>
            <w:tcBorders>
              <w:top w:val="nil"/>
              <w:left w:val="single" w:sz="4" w:space="0" w:color="auto"/>
              <w:bottom w:val="single" w:sz="4" w:space="0" w:color="auto"/>
              <w:right w:val="single" w:sz="4" w:space="0" w:color="auto"/>
            </w:tcBorders>
            <w:vAlign w:val="center"/>
          </w:tcPr>
          <w:p w14:paraId="73EACA55" w14:textId="1A0C4360"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31892900"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hideMark/>
          </w:tcPr>
          <w:p w14:paraId="1C67082D"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7B16151" w14:textId="74D3C0EF"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4B1A8B2" w14:textId="3E2B83F3" w:rsidR="00543D16" w:rsidRPr="00496047" w:rsidRDefault="00543D16" w:rsidP="00D736A0">
            <w:pPr>
              <w:pStyle w:val="af5"/>
              <w:spacing w:line="360" w:lineRule="auto"/>
              <w:jc w:val="both"/>
              <w:rPr>
                <w:rFonts w:ascii="David" w:hAnsi="David" w:cs="David"/>
                <w:sz w:val="24"/>
                <w:szCs w:val="24"/>
                <w:rtl/>
              </w:rPr>
            </w:pPr>
            <w:r w:rsidRPr="00496047">
              <w:rPr>
                <w:rFonts w:ascii="David" w:hAnsi="David" w:cs="David"/>
                <w:sz w:val="24"/>
                <w:szCs w:val="24"/>
                <w:rtl/>
              </w:rPr>
              <w:t>להבנתנו ניתן ניקוד בסעיף זה בגין התרשמות מהמענה היות ולשלב הריאיון מתוארת אמת מידה אחרת. נבקש הבהרה בנוגע לאופן בחינת "איכות הפרויקטים ומידת בקיאותו בתחומים השונים" של היועץ.</w:t>
            </w:r>
          </w:p>
          <w:p w14:paraId="2AEF3865" w14:textId="147988E2" w:rsidR="00543D16" w:rsidRPr="00496047" w:rsidRDefault="00543D16" w:rsidP="00D736A0">
            <w:pPr>
              <w:spacing w:line="360" w:lineRule="auto"/>
              <w:rPr>
                <w:rFonts w:ascii="David" w:hAnsi="David"/>
                <w:color w:val="000000"/>
                <w:sz w:val="24"/>
                <w:rtl/>
                <w:lang w:eastAsia="en-US"/>
              </w:rPr>
            </w:pPr>
          </w:p>
        </w:tc>
        <w:tc>
          <w:tcPr>
            <w:tcW w:w="3795" w:type="dxa"/>
            <w:tcBorders>
              <w:top w:val="nil"/>
              <w:left w:val="single" w:sz="4" w:space="0" w:color="auto"/>
              <w:bottom w:val="single" w:sz="4" w:space="0" w:color="auto"/>
              <w:right w:val="single" w:sz="4" w:space="0" w:color="auto"/>
            </w:tcBorders>
            <w:vAlign w:val="center"/>
            <w:hideMark/>
          </w:tcPr>
          <w:p w14:paraId="77F2D231" w14:textId="005811EF" w:rsidR="00543D16" w:rsidRPr="00496047" w:rsidRDefault="00543D16" w:rsidP="00D736A0">
            <w:pPr>
              <w:spacing w:line="360" w:lineRule="auto"/>
              <w:rPr>
                <w:rFonts w:ascii="David" w:hAnsi="David"/>
                <w:color w:val="000000"/>
                <w:sz w:val="24"/>
                <w:rtl/>
                <w:lang w:eastAsia="en-US"/>
              </w:rPr>
            </w:pPr>
            <w:r w:rsidRPr="00D736A0">
              <w:rPr>
                <w:rFonts w:ascii="David" w:hAnsi="David"/>
                <w:color w:val="000000"/>
                <w:sz w:val="24"/>
                <w:rtl/>
                <w:lang w:eastAsia="en-US"/>
              </w:rPr>
              <w:t>אין שינוי במסמכי המכרז.</w:t>
            </w:r>
          </w:p>
          <w:p w14:paraId="3653379C" w14:textId="54E2E1ED" w:rsidR="00543D16" w:rsidRPr="00496047" w:rsidRDefault="00543D16" w:rsidP="00D736A0">
            <w:pPr>
              <w:spacing w:line="360" w:lineRule="auto"/>
              <w:rPr>
                <w:rFonts w:ascii="David" w:hAnsi="David"/>
                <w:color w:val="000000"/>
                <w:sz w:val="24"/>
                <w:rtl/>
                <w:lang w:eastAsia="en-US"/>
              </w:rPr>
            </w:pPr>
          </w:p>
        </w:tc>
      </w:tr>
      <w:tr w:rsidR="00543D16" w:rsidRPr="00496047" w14:paraId="7E80E4B2"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F9B07FC"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298E4ADB" w14:textId="0C4E9878" w:rsidR="00543D16" w:rsidRPr="00496047" w:rsidRDefault="00543D16" w:rsidP="00543D16">
            <w:pPr>
              <w:spacing w:line="360" w:lineRule="auto"/>
              <w:jc w:val="center"/>
              <w:rPr>
                <w:rFonts w:ascii="David" w:hAnsi="David"/>
                <w:sz w:val="24"/>
                <w:rtl/>
                <w:lang w:eastAsia="en-US"/>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52DA7439" w14:textId="407A8D27" w:rsidR="00543D16" w:rsidRPr="00496047" w:rsidRDefault="00543D16" w:rsidP="00D736A0">
            <w:pPr>
              <w:pStyle w:val="af5"/>
              <w:spacing w:line="360" w:lineRule="auto"/>
              <w:jc w:val="both"/>
              <w:rPr>
                <w:rFonts w:ascii="David" w:hAnsi="David" w:cs="David"/>
                <w:sz w:val="24"/>
                <w:szCs w:val="24"/>
                <w:rtl/>
              </w:rPr>
            </w:pPr>
            <w:r w:rsidRPr="00A85586">
              <w:rPr>
                <w:rFonts w:ascii="David" w:hAnsi="David" w:cs="David"/>
                <w:sz w:val="24"/>
                <w:szCs w:val="24"/>
                <w:rtl/>
              </w:rPr>
              <w:t>מטעמי סודיות לקוחותינו איננו יכולים להציג תוצרי ביקורת. יחד עם זאת, מתודולוגיות עבודה, סוגי תוצרים וכד' ניתן כמובן להציג. נבקש כי אמת מידה זו תשתנה בהתאם.</w:t>
            </w:r>
          </w:p>
        </w:tc>
        <w:tc>
          <w:tcPr>
            <w:tcW w:w="3795" w:type="dxa"/>
            <w:tcBorders>
              <w:top w:val="nil"/>
              <w:left w:val="single" w:sz="4" w:space="0" w:color="auto"/>
              <w:bottom w:val="single" w:sz="4" w:space="0" w:color="auto"/>
              <w:right w:val="single" w:sz="4" w:space="0" w:color="auto"/>
            </w:tcBorders>
            <w:vAlign w:val="center"/>
          </w:tcPr>
          <w:p w14:paraId="21A97F2F" w14:textId="380BAB80"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 ניתן להשחיר מידע סודי של לקוחות.</w:t>
            </w:r>
          </w:p>
        </w:tc>
      </w:tr>
      <w:tr w:rsidR="00543D16" w:rsidRPr="00496047" w14:paraId="35CCA22E"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68CCB96"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26B00D3" w14:textId="7A9D8796" w:rsidR="00543D16" w:rsidRPr="00496047" w:rsidRDefault="00543D16" w:rsidP="00543D16">
            <w:pPr>
              <w:spacing w:line="360" w:lineRule="auto"/>
              <w:jc w:val="center"/>
              <w:rPr>
                <w:rFonts w:ascii="David" w:hAnsi="David"/>
                <w:b/>
                <w:bCs/>
                <w:sz w:val="24"/>
                <w:rtl/>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E0B757E" w14:textId="0908FD1E" w:rsidR="00543D16" w:rsidRPr="00496047" w:rsidRDefault="00543D16" w:rsidP="00D736A0">
            <w:pPr>
              <w:pStyle w:val="af5"/>
              <w:spacing w:line="360" w:lineRule="auto"/>
              <w:jc w:val="both"/>
              <w:rPr>
                <w:rFonts w:ascii="David" w:hAnsi="David" w:cs="David"/>
                <w:sz w:val="24"/>
                <w:szCs w:val="24"/>
                <w:rtl/>
              </w:rPr>
            </w:pPr>
            <w:r w:rsidRPr="00496047">
              <w:rPr>
                <w:rFonts w:ascii="David" w:hAnsi="David" w:cs="David"/>
                <w:sz w:val="24"/>
                <w:szCs w:val="24"/>
                <w:rtl/>
                <w:lang w:eastAsia="en-US"/>
              </w:rPr>
              <w:t>כיצד יבחנו פרמטרים אלו? האם ביחס לכל אחד מהסלים תוערך ההצעה בהתאם למפרט זה? האם ביחס לכל אחד מהמומחים שיוצעו בכל סל תינתן הערכת נפרדת בהתאם לטבלה זו?</w:t>
            </w:r>
          </w:p>
        </w:tc>
        <w:tc>
          <w:tcPr>
            <w:tcW w:w="3795" w:type="dxa"/>
            <w:tcBorders>
              <w:top w:val="nil"/>
              <w:left w:val="single" w:sz="4" w:space="0" w:color="auto"/>
              <w:bottom w:val="single" w:sz="4" w:space="0" w:color="auto"/>
              <w:right w:val="single" w:sz="4" w:space="0" w:color="auto"/>
            </w:tcBorders>
            <w:vAlign w:val="center"/>
          </w:tcPr>
          <w:p w14:paraId="28A7509F" w14:textId="5EB3D8B2"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במקרה שבו מציע מגיש הצעה הכוללת יותר ממומחה אחד לכל סל שירותים, ההצעה תיבחן ביחס לכל מומחה כהצעה נפרדת.</w:t>
            </w:r>
          </w:p>
        </w:tc>
      </w:tr>
      <w:tr w:rsidR="00543D16" w:rsidRPr="00496047" w14:paraId="041603AD"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DAEB41C"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2408FC8" w14:textId="08677284" w:rsidR="00543D16" w:rsidRPr="00496047" w:rsidRDefault="00543D16" w:rsidP="00543D16">
            <w:pPr>
              <w:spacing w:line="360" w:lineRule="auto"/>
              <w:jc w:val="center"/>
              <w:rPr>
                <w:rFonts w:ascii="David" w:hAnsi="David"/>
                <w:sz w:val="24"/>
                <w:rtl/>
                <w:lang w:eastAsia="en-US"/>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1D8BE00" w14:textId="2E63A7AD" w:rsidR="00543D16" w:rsidRPr="00496047" w:rsidRDefault="00543D16" w:rsidP="00D736A0">
            <w:pPr>
              <w:pStyle w:val="af5"/>
              <w:spacing w:line="360" w:lineRule="auto"/>
              <w:jc w:val="both"/>
              <w:rPr>
                <w:rFonts w:ascii="David" w:hAnsi="David" w:cs="David"/>
                <w:sz w:val="24"/>
                <w:szCs w:val="24"/>
                <w:rtl/>
                <w:lang w:eastAsia="en-US"/>
              </w:rPr>
            </w:pPr>
            <w:r w:rsidRPr="00496047">
              <w:rPr>
                <w:rFonts w:ascii="David" w:hAnsi="David" w:cs="David"/>
                <w:sz w:val="24"/>
                <w:szCs w:val="24"/>
                <w:rtl/>
                <w:lang w:eastAsia="en-US"/>
              </w:rPr>
              <w:t>אילו פרטים, נתונים או אסמכתאות יש למסור לצורך הוכחת היקף שעות שמעבר לנדרש בסעיף 6.6.2 (3,000 שעות), במסגרת בחינת הניקוד בהליך בחירת הזוכה?</w:t>
            </w:r>
          </w:p>
        </w:tc>
        <w:tc>
          <w:tcPr>
            <w:tcW w:w="3795" w:type="dxa"/>
            <w:tcBorders>
              <w:top w:val="nil"/>
              <w:left w:val="single" w:sz="4" w:space="0" w:color="auto"/>
              <w:bottom w:val="single" w:sz="4" w:space="0" w:color="auto"/>
              <w:right w:val="single" w:sz="4" w:space="0" w:color="auto"/>
            </w:tcBorders>
            <w:vAlign w:val="center"/>
          </w:tcPr>
          <w:p w14:paraId="22FDF7BE" w14:textId="06FFEA0D"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בחינת ההצעות לרבות לעניין תנאי הסף ובחינת האיכות תעשה בשים לב לניסיון המומחה המפורט בנספח ד'. יש למלא את הנספח בשים לב לסל אליו מוגשת ההצעה.</w:t>
            </w:r>
          </w:p>
        </w:tc>
      </w:tr>
      <w:tr w:rsidR="00543D16" w:rsidRPr="00496047" w14:paraId="26ACE3EF"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332992C"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272B11FD" w14:textId="22C2B8AF" w:rsidR="00543D16" w:rsidRPr="00496047" w:rsidRDefault="00543D16" w:rsidP="00543D16">
            <w:pPr>
              <w:spacing w:line="360" w:lineRule="auto"/>
              <w:jc w:val="center"/>
              <w:rPr>
                <w:rFonts w:ascii="David" w:hAnsi="David"/>
                <w:b/>
                <w:bCs/>
                <w:sz w:val="24"/>
                <w:rtl/>
                <w:lang w:eastAsia="en-US"/>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33552F1" w14:textId="77777777" w:rsidR="00543D16" w:rsidRPr="00D736A0" w:rsidRDefault="00543D16" w:rsidP="00D736A0">
            <w:pPr>
              <w:tabs>
                <w:tab w:val="left" w:pos="429"/>
              </w:tabs>
              <w:spacing w:line="360" w:lineRule="auto"/>
              <w:ind w:left="69"/>
              <w:contextualSpacing/>
              <w:rPr>
                <w:rFonts w:ascii="David" w:hAnsi="David"/>
                <w:sz w:val="24"/>
              </w:rPr>
            </w:pPr>
            <w:r w:rsidRPr="00D736A0">
              <w:rPr>
                <w:rFonts w:ascii="David" w:hAnsi="David"/>
                <w:sz w:val="24"/>
                <w:rtl/>
              </w:rPr>
              <w:t>"... לעניין בעל תפקיד ניהולי בכיר, בגין כל חצי שנת ניסיון מעבר לנדרש בסעיף 6.6.2 יינתנו 3 נקודות, עד למקסימום 15 נקודות."</w:t>
            </w:r>
          </w:p>
          <w:p w14:paraId="3A5DEB0E" w14:textId="6FBBCFA0" w:rsidR="00543D16" w:rsidRPr="00496047" w:rsidRDefault="00543D16" w:rsidP="00D736A0">
            <w:pPr>
              <w:pStyle w:val="af5"/>
              <w:spacing w:line="360" w:lineRule="auto"/>
              <w:jc w:val="both"/>
              <w:rPr>
                <w:rFonts w:ascii="David" w:hAnsi="David" w:cs="David"/>
                <w:sz w:val="24"/>
                <w:szCs w:val="24"/>
                <w:rtl/>
                <w:lang w:eastAsia="en-US"/>
              </w:rPr>
            </w:pPr>
            <w:r w:rsidRPr="00496047">
              <w:rPr>
                <w:rFonts w:ascii="David" w:hAnsi="David" w:cs="David"/>
                <w:sz w:val="24"/>
                <w:szCs w:val="24"/>
                <w:rtl/>
              </w:rPr>
              <w:t>מבקשים לקבל הבהרה מדוע דווקא נבחר "בעל תפקיד ניהול בכיר" באופן גורף לכל הסלים במקום "בעל תפקד מרכזי", שהרי שלפי ההגדרות שבסעיף 3 למכרז עיקר הידע והניסיון לניקוד בחלק מהסלים (לרבות סל י"ד) נמצא אצל בעל תפקיד מרכזי.</w:t>
            </w:r>
          </w:p>
        </w:tc>
        <w:tc>
          <w:tcPr>
            <w:tcW w:w="3795" w:type="dxa"/>
            <w:tcBorders>
              <w:top w:val="nil"/>
              <w:left w:val="single" w:sz="4" w:space="0" w:color="auto"/>
              <w:bottom w:val="single" w:sz="4" w:space="0" w:color="auto"/>
              <w:right w:val="single" w:sz="4" w:space="0" w:color="auto"/>
            </w:tcBorders>
            <w:vAlign w:val="center"/>
          </w:tcPr>
          <w:p w14:paraId="400F5140" w14:textId="4EE31A76"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ראו מסמכי מכרז מתוקנים.</w:t>
            </w:r>
          </w:p>
        </w:tc>
      </w:tr>
      <w:tr w:rsidR="00543D16" w:rsidRPr="00496047" w14:paraId="32C5B4CE"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805136F"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15C73755" w14:textId="2333E1C0" w:rsidR="00543D16" w:rsidRPr="00496047" w:rsidRDefault="00543D16" w:rsidP="00543D16">
            <w:pPr>
              <w:spacing w:line="360" w:lineRule="auto"/>
              <w:jc w:val="center"/>
              <w:rPr>
                <w:rFonts w:ascii="David" w:hAnsi="David"/>
                <w:sz w:val="24"/>
                <w:rtl/>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16A27F97" w14:textId="0EDC64D4" w:rsidR="00543D16" w:rsidRPr="00496047" w:rsidRDefault="00543D16" w:rsidP="00D736A0">
            <w:pPr>
              <w:tabs>
                <w:tab w:val="left" w:pos="429"/>
              </w:tabs>
              <w:spacing w:line="360" w:lineRule="auto"/>
              <w:ind w:left="69"/>
              <w:contextualSpacing/>
              <w:rPr>
                <w:rFonts w:ascii="David" w:hAnsi="David"/>
                <w:b/>
                <w:bCs/>
                <w:i/>
                <w:iCs/>
                <w:sz w:val="24"/>
                <w:rtl/>
              </w:rPr>
            </w:pPr>
            <w:r w:rsidRPr="00496047">
              <w:rPr>
                <w:rFonts w:ascii="David" w:hAnsi="David"/>
                <w:sz w:val="24"/>
                <w:rtl/>
              </w:rPr>
              <w:t>מבוקש כי מומחה בעל תואר דו חוגי בכלכלה וחשבונאות – יזכה לקבל 5 נק'.</w:t>
            </w:r>
          </w:p>
        </w:tc>
        <w:tc>
          <w:tcPr>
            <w:tcW w:w="3795" w:type="dxa"/>
            <w:tcBorders>
              <w:top w:val="nil"/>
              <w:left w:val="single" w:sz="4" w:space="0" w:color="auto"/>
              <w:bottom w:val="single" w:sz="4" w:space="0" w:color="auto"/>
              <w:right w:val="single" w:sz="4" w:space="0" w:color="auto"/>
            </w:tcBorders>
            <w:vAlign w:val="center"/>
          </w:tcPr>
          <w:p w14:paraId="730570CF" w14:textId="311D8A14"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0549F176"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B399067"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1A65BBE0" w14:textId="186843DE" w:rsidR="00543D16" w:rsidRPr="00496047" w:rsidRDefault="00543D16" w:rsidP="00543D16">
            <w:pPr>
              <w:spacing w:line="360" w:lineRule="auto"/>
              <w:jc w:val="center"/>
              <w:rPr>
                <w:rFonts w:ascii="David" w:hAnsi="David"/>
                <w:sz w:val="24"/>
                <w:rtl/>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4BE54EF9" w14:textId="10A832F1" w:rsidR="00543D16" w:rsidRPr="00496047" w:rsidRDefault="00543D16" w:rsidP="00D736A0">
            <w:pPr>
              <w:tabs>
                <w:tab w:val="left" w:pos="429"/>
              </w:tabs>
              <w:spacing w:line="360" w:lineRule="auto"/>
              <w:ind w:left="69"/>
              <w:contextualSpacing/>
              <w:rPr>
                <w:rFonts w:ascii="David" w:hAnsi="David"/>
                <w:b/>
                <w:bCs/>
                <w:i/>
                <w:iCs/>
                <w:sz w:val="24"/>
                <w:rtl/>
              </w:rPr>
            </w:pPr>
            <w:r w:rsidRPr="00496047">
              <w:rPr>
                <w:rFonts w:ascii="David" w:hAnsi="David"/>
                <w:sz w:val="24"/>
                <w:rtl/>
              </w:rPr>
              <w:t xml:space="preserve">מבוקש כי גם הסמכות של </w:t>
            </w:r>
            <w:r w:rsidRPr="00496047">
              <w:rPr>
                <w:rFonts w:ascii="David" w:hAnsi="David"/>
                <w:sz w:val="24"/>
              </w:rPr>
              <w:t>CIA</w:t>
            </w:r>
            <w:r w:rsidRPr="00496047">
              <w:rPr>
                <w:rFonts w:ascii="David" w:hAnsi="David"/>
                <w:sz w:val="24"/>
                <w:rtl/>
              </w:rPr>
              <w:t xml:space="preserve">, </w:t>
            </w:r>
            <w:r w:rsidRPr="00496047">
              <w:rPr>
                <w:rFonts w:ascii="David" w:hAnsi="David"/>
                <w:sz w:val="24"/>
              </w:rPr>
              <w:t>CISA</w:t>
            </w:r>
            <w:r w:rsidRPr="00496047">
              <w:rPr>
                <w:rFonts w:ascii="David" w:hAnsi="David"/>
                <w:sz w:val="24"/>
                <w:rtl/>
              </w:rPr>
              <w:t xml:space="preserve">, </w:t>
            </w:r>
            <w:r w:rsidRPr="00496047">
              <w:rPr>
                <w:rFonts w:ascii="David" w:hAnsi="David"/>
                <w:sz w:val="24"/>
              </w:rPr>
              <w:t>CRISC</w:t>
            </w:r>
            <w:r w:rsidRPr="00496047">
              <w:rPr>
                <w:rFonts w:ascii="David" w:hAnsi="David"/>
                <w:sz w:val="24"/>
                <w:rtl/>
              </w:rPr>
              <w:t xml:space="preserve"> יזכו את המומחה ב 5 נק כל אחת עד לתקרה שנקבעה.</w:t>
            </w:r>
          </w:p>
        </w:tc>
        <w:tc>
          <w:tcPr>
            <w:tcW w:w="3795" w:type="dxa"/>
            <w:tcBorders>
              <w:top w:val="nil"/>
              <w:left w:val="single" w:sz="4" w:space="0" w:color="auto"/>
              <w:bottom w:val="single" w:sz="4" w:space="0" w:color="auto"/>
              <w:right w:val="single" w:sz="4" w:space="0" w:color="auto"/>
            </w:tcBorders>
            <w:vAlign w:val="center"/>
          </w:tcPr>
          <w:p w14:paraId="3713950D" w14:textId="5368AFEB"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5542D827"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4CDA82F"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00B9E13B" w14:textId="7231BF08" w:rsidR="00543D16" w:rsidRPr="00496047" w:rsidRDefault="00543D16" w:rsidP="00543D16">
            <w:pPr>
              <w:spacing w:line="360" w:lineRule="auto"/>
              <w:jc w:val="center"/>
              <w:rPr>
                <w:rFonts w:ascii="David" w:hAnsi="David"/>
                <w:sz w:val="24"/>
                <w:rtl/>
              </w:rPr>
            </w:pPr>
            <w:r w:rsidRPr="00496047">
              <w:rPr>
                <w:rFonts w:ascii="David" w:hAnsi="David"/>
                <w:sz w:val="24"/>
                <w:rtl/>
                <w:lang w:eastAsia="en-US"/>
              </w:rPr>
              <w:t>סעיף 11.2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60232DA" w14:textId="49253496" w:rsidR="00543D16" w:rsidRPr="00496047" w:rsidRDefault="00543D16" w:rsidP="00D736A0">
            <w:pPr>
              <w:tabs>
                <w:tab w:val="left" w:pos="429"/>
              </w:tabs>
              <w:spacing w:line="360" w:lineRule="auto"/>
              <w:ind w:left="69"/>
              <w:contextualSpacing/>
              <w:rPr>
                <w:rFonts w:ascii="David" w:hAnsi="David"/>
                <w:b/>
                <w:bCs/>
                <w:i/>
                <w:iCs/>
                <w:sz w:val="24"/>
                <w:rtl/>
              </w:rPr>
            </w:pPr>
            <w:r w:rsidRPr="00496047">
              <w:rPr>
                <w:rFonts w:ascii="David" w:hAnsi="David"/>
                <w:sz w:val="24"/>
                <w:rtl/>
              </w:rPr>
              <w:t>מבוקש כי תואר שני במדיניות ציבורית בתכנית מנהלים תזכה את המומחה ב 5 נק עד לתקרה שנקבעה, שכן בין היתר נלמד במסגרת התוכנית גם נושא האכיפה.</w:t>
            </w:r>
          </w:p>
        </w:tc>
        <w:tc>
          <w:tcPr>
            <w:tcW w:w="3795" w:type="dxa"/>
            <w:tcBorders>
              <w:top w:val="nil"/>
              <w:left w:val="single" w:sz="4" w:space="0" w:color="auto"/>
              <w:bottom w:val="single" w:sz="4" w:space="0" w:color="auto"/>
              <w:right w:val="single" w:sz="4" w:space="0" w:color="auto"/>
            </w:tcBorders>
            <w:vAlign w:val="center"/>
          </w:tcPr>
          <w:p w14:paraId="4D65CBA8" w14:textId="4FD13BD2"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6CEB7592"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E316AD5"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28DC4965" w14:textId="797A9A74" w:rsidR="00543D16" w:rsidRPr="00496047" w:rsidRDefault="00543D16" w:rsidP="00543D16">
            <w:pPr>
              <w:spacing w:line="360" w:lineRule="auto"/>
              <w:jc w:val="center"/>
              <w:rPr>
                <w:rFonts w:ascii="David" w:hAnsi="David"/>
                <w:sz w:val="24"/>
                <w:rtl/>
              </w:rPr>
            </w:pPr>
            <w:r w:rsidRPr="00496047">
              <w:rPr>
                <w:rFonts w:ascii="David" w:hAnsi="David"/>
                <w:sz w:val="24"/>
                <w:rtl/>
                <w:lang w:eastAsia="en-US"/>
              </w:rPr>
              <w:t>סעיף 11.3.3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5F85D44" w14:textId="54CCCA66" w:rsidR="00543D16" w:rsidRPr="00496047" w:rsidRDefault="00543D16" w:rsidP="00D736A0">
            <w:pPr>
              <w:tabs>
                <w:tab w:val="left" w:pos="429"/>
              </w:tabs>
              <w:spacing w:line="360" w:lineRule="auto"/>
              <w:ind w:left="69"/>
              <w:contextualSpacing/>
              <w:rPr>
                <w:rFonts w:ascii="David" w:hAnsi="David"/>
                <w:sz w:val="24"/>
                <w:rtl/>
              </w:rPr>
            </w:pPr>
            <w:r w:rsidRPr="00496047">
              <w:rPr>
                <w:rFonts w:ascii="David" w:hAnsi="David"/>
                <w:sz w:val="24"/>
                <w:rtl/>
              </w:rPr>
              <w:t>האם עבור מציע אחד יבחר רק מומחה אחד בסל מסוים? או שיכולים להיבחר מספר מומחים מטעם המציע בסל אחד?</w:t>
            </w:r>
          </w:p>
        </w:tc>
        <w:tc>
          <w:tcPr>
            <w:tcW w:w="3795" w:type="dxa"/>
            <w:tcBorders>
              <w:top w:val="nil"/>
              <w:left w:val="single" w:sz="4" w:space="0" w:color="auto"/>
              <w:bottom w:val="single" w:sz="4" w:space="0" w:color="auto"/>
              <w:right w:val="single" w:sz="4" w:space="0" w:color="auto"/>
            </w:tcBorders>
            <w:vAlign w:val="center"/>
          </w:tcPr>
          <w:p w14:paraId="441ECEAC" w14:textId="7D090E54"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מציע שיגיש יותר מהצעה אחת, הצעותיו יבחנו בנפרד ואין מניעה כי מומחים שונים מטעם אותו מציע יזכו בסלים שונים או שיותר ממוחה אחד של אותו מציע יבחר לצורך אותו סל.</w:t>
            </w:r>
          </w:p>
        </w:tc>
      </w:tr>
      <w:tr w:rsidR="00543D16" w:rsidRPr="00496047" w14:paraId="408FE1B0" w14:textId="77777777" w:rsidTr="00496047">
        <w:trPr>
          <w:trHeight w:val="1440"/>
        </w:trPr>
        <w:tc>
          <w:tcPr>
            <w:tcW w:w="890" w:type="dxa"/>
            <w:tcBorders>
              <w:top w:val="nil"/>
              <w:left w:val="single" w:sz="4" w:space="0" w:color="auto"/>
              <w:bottom w:val="single" w:sz="4" w:space="0" w:color="auto"/>
              <w:right w:val="single" w:sz="4" w:space="0" w:color="auto"/>
            </w:tcBorders>
            <w:shd w:val="clear" w:color="auto" w:fill="auto"/>
            <w:noWrap/>
            <w:vAlign w:val="center"/>
            <w:hideMark/>
          </w:tcPr>
          <w:p w14:paraId="75F6A9DB"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12DF33FE" w14:textId="5F77AF0A"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lang w:eastAsia="en-US"/>
              </w:rPr>
              <w:t>סעיף 12 למסמכי המכרז</w:t>
            </w:r>
          </w:p>
        </w:tc>
        <w:tc>
          <w:tcPr>
            <w:tcW w:w="4425" w:type="dxa"/>
            <w:tcBorders>
              <w:top w:val="nil"/>
              <w:left w:val="single" w:sz="4" w:space="0" w:color="auto"/>
              <w:bottom w:val="single" w:sz="4" w:space="0" w:color="auto"/>
              <w:right w:val="single" w:sz="4" w:space="0" w:color="auto"/>
            </w:tcBorders>
            <w:shd w:val="clear" w:color="auto" w:fill="auto"/>
            <w:vAlign w:val="center"/>
          </w:tcPr>
          <w:p w14:paraId="17DA4D73" w14:textId="42AF5C84"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אנו משמשים כרואה חשבון מבקרים של מספר גופים פיננסים ומוסדיים. לכן, בכדי להימנע ממצב של אי תלות, לא נוכל לערוך ביקורת על אותם גופים ונבקש כי חלוקת העבודה תתחלק בין הזוכים באופן בו אנו נערוך ביקורת על אותם גופים בהם איננו משמשים כרו"ח מבקר.</w:t>
            </w:r>
          </w:p>
        </w:tc>
        <w:tc>
          <w:tcPr>
            <w:tcW w:w="3795" w:type="dxa"/>
            <w:tcBorders>
              <w:top w:val="nil"/>
              <w:left w:val="single" w:sz="4" w:space="0" w:color="auto"/>
              <w:bottom w:val="single" w:sz="4" w:space="0" w:color="auto"/>
              <w:right w:val="single" w:sz="4" w:space="0" w:color="auto"/>
            </w:tcBorders>
            <w:vAlign w:val="center"/>
            <w:hideMark/>
          </w:tcPr>
          <w:p w14:paraId="2CD9F4C5" w14:textId="1F647314"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ראו הבהרה לעניין ניגודי עניינים ברישא.</w:t>
            </w:r>
          </w:p>
        </w:tc>
      </w:tr>
      <w:tr w:rsidR="00543D16" w:rsidRPr="00496047" w14:paraId="48644A6E" w14:textId="77777777" w:rsidTr="00496047">
        <w:trPr>
          <w:trHeight w:val="285"/>
        </w:trPr>
        <w:tc>
          <w:tcPr>
            <w:tcW w:w="890" w:type="dxa"/>
            <w:tcBorders>
              <w:top w:val="nil"/>
              <w:left w:val="single" w:sz="4" w:space="0" w:color="auto"/>
              <w:bottom w:val="single" w:sz="4" w:space="0" w:color="auto"/>
              <w:right w:val="single" w:sz="4" w:space="0" w:color="auto"/>
            </w:tcBorders>
            <w:shd w:val="clear" w:color="auto" w:fill="auto"/>
            <w:noWrap/>
            <w:vAlign w:val="center"/>
            <w:hideMark/>
          </w:tcPr>
          <w:p w14:paraId="6AD1F8A6"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143CDEBC" w14:textId="6B9F7744"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lang w:eastAsia="en-US"/>
              </w:rPr>
              <w:t>סעיף 12.5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3A097E7F" w14:textId="77777777" w:rsidR="00543D16" w:rsidRPr="00496047" w:rsidRDefault="00543D16" w:rsidP="00D736A0">
            <w:pPr>
              <w:spacing w:line="360" w:lineRule="auto"/>
              <w:rPr>
                <w:rFonts w:ascii="David" w:hAnsi="David"/>
                <w:b/>
                <w:bCs/>
                <w:sz w:val="24"/>
                <w:rtl/>
              </w:rPr>
            </w:pPr>
            <w:r w:rsidRPr="00496047">
              <w:rPr>
                <w:rFonts w:ascii="David" w:hAnsi="David"/>
                <w:sz w:val="24"/>
                <w:rtl/>
              </w:rPr>
              <w:t>מבוקש להבהיר שאחריות היועץ על פי סעיף זה לא תעלה על התמורה אשר שולמה לו בפועל בגין השירותים אשר ניתנו על ידו עד למועד קבלת דרישת המזמין.</w:t>
            </w:r>
          </w:p>
          <w:p w14:paraId="7E399175" w14:textId="19469818"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lastRenderedPageBreak/>
              <w:t>כמו כן, מבוקש להבהיר שאחריות היועץ הינה לנזקים ישירים בלבד.</w:t>
            </w:r>
          </w:p>
        </w:tc>
        <w:tc>
          <w:tcPr>
            <w:tcW w:w="3795" w:type="dxa"/>
            <w:tcBorders>
              <w:top w:val="nil"/>
              <w:left w:val="single" w:sz="4" w:space="0" w:color="auto"/>
              <w:bottom w:val="single" w:sz="4" w:space="0" w:color="auto"/>
              <w:right w:val="single" w:sz="4" w:space="0" w:color="auto"/>
            </w:tcBorders>
            <w:vAlign w:val="center"/>
          </w:tcPr>
          <w:p w14:paraId="018E3A6E" w14:textId="64DCC89D"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lastRenderedPageBreak/>
              <w:t>אין שינוי במסמכי המכרז.</w:t>
            </w:r>
          </w:p>
        </w:tc>
      </w:tr>
      <w:tr w:rsidR="00543D16" w:rsidRPr="00496047" w14:paraId="275CF0C5" w14:textId="77777777" w:rsidTr="00496047">
        <w:trPr>
          <w:trHeight w:val="2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336CF89"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8C4822D" w14:textId="5FAF63F6"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lang w:eastAsia="en-US"/>
              </w:rPr>
              <w:t>סעיף 13.2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65C2D628" w14:textId="354982F4" w:rsidR="00543D16" w:rsidRPr="00496047" w:rsidRDefault="00543D16" w:rsidP="00D736A0">
            <w:pPr>
              <w:spacing w:line="360" w:lineRule="auto"/>
              <w:rPr>
                <w:rFonts w:ascii="David" w:hAnsi="David"/>
                <w:sz w:val="24"/>
                <w:rtl/>
              </w:rPr>
            </w:pPr>
            <w:r w:rsidRPr="00496047">
              <w:rPr>
                <w:rFonts w:ascii="David" w:hAnsi="David"/>
                <w:sz w:val="24"/>
                <w:rtl/>
              </w:rPr>
              <w:t>מבוקש לאפשר למציע הזוכה להשיג בפני הועדה במקרים בהם הועדה, חרף בקשתו של המציע הזוכה, תחפוץ לחשוף בפני מציעים אחרים חלקים מההצעה הזוכה שהמציע הזוכה ביקש כי לא ייחשפו.</w:t>
            </w:r>
          </w:p>
        </w:tc>
        <w:tc>
          <w:tcPr>
            <w:tcW w:w="3795" w:type="dxa"/>
            <w:tcBorders>
              <w:top w:val="nil"/>
              <w:left w:val="single" w:sz="4" w:space="0" w:color="auto"/>
              <w:bottom w:val="single" w:sz="4" w:space="0" w:color="auto"/>
              <w:right w:val="single" w:sz="4" w:space="0" w:color="auto"/>
            </w:tcBorders>
            <w:vAlign w:val="center"/>
          </w:tcPr>
          <w:p w14:paraId="7E9EA640" w14:textId="5FAC21E1"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2BEBEAFF" w14:textId="77777777" w:rsidTr="00496047">
        <w:trPr>
          <w:trHeight w:val="2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D9CBA87"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00ACC395" w14:textId="669AC2BC" w:rsidR="00543D16" w:rsidRPr="00496047" w:rsidRDefault="00543D16" w:rsidP="00543D16">
            <w:pPr>
              <w:spacing w:line="360" w:lineRule="auto"/>
              <w:jc w:val="center"/>
              <w:rPr>
                <w:rFonts w:ascii="David" w:hAnsi="David"/>
                <w:sz w:val="24"/>
                <w:rtl/>
              </w:rPr>
            </w:pPr>
            <w:r w:rsidRPr="00496047">
              <w:rPr>
                <w:rFonts w:ascii="David" w:hAnsi="David"/>
                <w:sz w:val="24"/>
                <w:rtl/>
                <w:lang w:eastAsia="en-US"/>
              </w:rPr>
              <w:t>סעיף 13.2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7ED7EC63" w14:textId="2B450991" w:rsidR="00543D16" w:rsidRPr="00496047" w:rsidRDefault="00543D16" w:rsidP="00D736A0">
            <w:pPr>
              <w:spacing w:line="360" w:lineRule="auto"/>
              <w:rPr>
                <w:rFonts w:ascii="David" w:hAnsi="David"/>
                <w:sz w:val="24"/>
                <w:rtl/>
              </w:rPr>
            </w:pPr>
            <w:r w:rsidRPr="00496047">
              <w:rPr>
                <w:rFonts w:ascii="David" w:hAnsi="David"/>
                <w:sz w:val="24"/>
                <w:rtl/>
              </w:rPr>
              <w:t>נבקש קבלת פירוט או הבהרה באשר לשיקולי המזמין לדחיית בקשת היועץ לחיסיון המידע. וזאת על מנת למנוע מצב בו היועץ מעביר פרטים שמבקש כי יהיו חסויים, ואלה יידחו על ידי המזמין ויוותרו חשופים ליתר המשתתפים.</w:t>
            </w:r>
          </w:p>
        </w:tc>
        <w:tc>
          <w:tcPr>
            <w:tcW w:w="3795" w:type="dxa"/>
            <w:tcBorders>
              <w:top w:val="nil"/>
              <w:left w:val="single" w:sz="4" w:space="0" w:color="auto"/>
              <w:bottom w:val="single" w:sz="4" w:space="0" w:color="auto"/>
              <w:right w:val="single" w:sz="4" w:space="0" w:color="auto"/>
            </w:tcBorders>
            <w:vAlign w:val="center"/>
          </w:tcPr>
          <w:p w14:paraId="3C949A30" w14:textId="5A2D957D"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 xml:space="preserve"> הבקשות ישקלו בהתאם להוראות הדין והפסיקה.</w:t>
            </w:r>
          </w:p>
        </w:tc>
      </w:tr>
      <w:tr w:rsidR="00543D16" w:rsidRPr="00496047" w14:paraId="130D6AFC" w14:textId="77777777" w:rsidTr="00496047">
        <w:trPr>
          <w:trHeight w:val="2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DB8F75D"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2BF675F1" w14:textId="21CCCB88" w:rsidR="00543D16" w:rsidRPr="00496047" w:rsidRDefault="00543D16" w:rsidP="00543D16">
            <w:pPr>
              <w:spacing w:line="360" w:lineRule="auto"/>
              <w:jc w:val="center"/>
              <w:rPr>
                <w:rFonts w:ascii="David" w:hAnsi="David"/>
                <w:sz w:val="24"/>
                <w:rtl/>
              </w:rPr>
            </w:pPr>
            <w:r w:rsidRPr="00496047">
              <w:rPr>
                <w:rFonts w:ascii="David" w:hAnsi="David"/>
                <w:sz w:val="24"/>
                <w:rtl/>
                <w:lang w:eastAsia="en-US"/>
              </w:rPr>
              <w:t>סעיף 13.3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29175925" w14:textId="40DAA19E" w:rsidR="00543D16" w:rsidRPr="00496047" w:rsidRDefault="00543D16" w:rsidP="00D736A0">
            <w:pPr>
              <w:spacing w:line="360" w:lineRule="auto"/>
              <w:rPr>
                <w:rFonts w:ascii="David" w:hAnsi="David"/>
                <w:sz w:val="24"/>
                <w:rtl/>
              </w:rPr>
            </w:pPr>
            <w:r w:rsidRPr="00496047">
              <w:rPr>
                <w:rFonts w:ascii="David" w:hAnsi="David"/>
                <w:sz w:val="24"/>
                <w:rtl/>
              </w:rPr>
              <w:t>נבקש מחיקת סיפא הסעיף. לפיו היועץ יהיה מנוע מלעיין בחלקים של ההצעות של חבריו להצעה, במידה ובקשתו לחיסיון המידע תישלל על ידי המזמין.</w:t>
            </w:r>
          </w:p>
        </w:tc>
        <w:tc>
          <w:tcPr>
            <w:tcW w:w="3795" w:type="dxa"/>
            <w:tcBorders>
              <w:top w:val="nil"/>
              <w:left w:val="single" w:sz="4" w:space="0" w:color="auto"/>
              <w:bottom w:val="single" w:sz="4" w:space="0" w:color="auto"/>
              <w:right w:val="single" w:sz="4" w:space="0" w:color="auto"/>
            </w:tcBorders>
            <w:vAlign w:val="center"/>
          </w:tcPr>
          <w:p w14:paraId="7FC3BBED" w14:textId="7FF7EF76"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013AC4C8" w14:textId="77777777" w:rsidTr="00496047">
        <w:trPr>
          <w:trHeight w:val="2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189C126"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1CC382E2" w14:textId="48A8E231" w:rsidR="00543D16" w:rsidRPr="00496047" w:rsidRDefault="00543D16" w:rsidP="00543D16">
            <w:pPr>
              <w:spacing w:line="360" w:lineRule="auto"/>
              <w:jc w:val="center"/>
              <w:rPr>
                <w:rFonts w:ascii="David" w:hAnsi="David"/>
                <w:sz w:val="24"/>
                <w:rtl/>
              </w:rPr>
            </w:pPr>
            <w:r w:rsidRPr="00496047">
              <w:rPr>
                <w:rFonts w:ascii="David" w:hAnsi="David"/>
                <w:sz w:val="24"/>
                <w:rtl/>
              </w:rPr>
              <w:t>סעיף 14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1380D4CC" w14:textId="73B7EBD8" w:rsidR="00543D16" w:rsidRPr="00496047" w:rsidRDefault="00543D16" w:rsidP="00D736A0">
            <w:pPr>
              <w:spacing w:line="360" w:lineRule="auto"/>
              <w:rPr>
                <w:rFonts w:ascii="David" w:hAnsi="David"/>
                <w:sz w:val="24"/>
                <w:rtl/>
              </w:rPr>
            </w:pPr>
            <w:r w:rsidRPr="00496047">
              <w:rPr>
                <w:rFonts w:ascii="David" w:hAnsi="David"/>
                <w:sz w:val="24"/>
                <w:rtl/>
              </w:rPr>
              <w:t>הוראות הדין וכן הנהלים הפנימיים של הפירמה מחייבים אותה לבחון ולשקול כל שירות טרם ביצועו.  לכן נבקש להבהיר כי כל הזמנת עבודה תבוצע בכפוף לאישורה הפנימי בפירמה, על מנת להימנע ממצבים של ניגודי עניינים לסוגיהם.</w:t>
            </w:r>
          </w:p>
        </w:tc>
        <w:tc>
          <w:tcPr>
            <w:tcW w:w="3795" w:type="dxa"/>
            <w:tcBorders>
              <w:top w:val="nil"/>
              <w:left w:val="single" w:sz="4" w:space="0" w:color="auto"/>
              <w:bottom w:val="single" w:sz="4" w:space="0" w:color="auto"/>
              <w:right w:val="single" w:sz="4" w:space="0" w:color="auto"/>
            </w:tcBorders>
            <w:vAlign w:val="center"/>
          </w:tcPr>
          <w:p w14:paraId="50705A08" w14:textId="161142E9"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54E6157D"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hideMark/>
          </w:tcPr>
          <w:p w14:paraId="4A8827D7"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646D4C27" w14:textId="11FA5E13"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15.1 למסמכי המכרז</w:t>
            </w:r>
          </w:p>
        </w:tc>
        <w:tc>
          <w:tcPr>
            <w:tcW w:w="4425" w:type="dxa"/>
            <w:tcBorders>
              <w:top w:val="nil"/>
              <w:left w:val="single" w:sz="4" w:space="0" w:color="auto"/>
              <w:bottom w:val="single" w:sz="4" w:space="0" w:color="auto"/>
              <w:right w:val="single" w:sz="4" w:space="0" w:color="auto"/>
            </w:tcBorders>
            <w:shd w:val="clear" w:color="auto" w:fill="auto"/>
            <w:vAlign w:val="center"/>
          </w:tcPr>
          <w:p w14:paraId="500F6755" w14:textId="09B67380"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מבוקש להבהיר כי הסתייעות היועץ בקבלני משנה מטעמו לא תחשב כהסבה או העברה של חובה מחובותיו על פי ההסכם.</w:t>
            </w:r>
          </w:p>
        </w:tc>
        <w:tc>
          <w:tcPr>
            <w:tcW w:w="3795" w:type="dxa"/>
            <w:tcBorders>
              <w:top w:val="nil"/>
              <w:left w:val="single" w:sz="4" w:space="0" w:color="auto"/>
              <w:bottom w:val="single" w:sz="4" w:space="0" w:color="auto"/>
              <w:right w:val="single" w:sz="4" w:space="0" w:color="auto"/>
            </w:tcBorders>
            <w:vAlign w:val="center"/>
          </w:tcPr>
          <w:p w14:paraId="79FC08AF" w14:textId="20CC4D50"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013C2E42"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hideMark/>
          </w:tcPr>
          <w:p w14:paraId="19D33640"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5776520" w14:textId="4CF7C46F"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15.2 למסמכי המכרז</w:t>
            </w:r>
          </w:p>
        </w:tc>
        <w:tc>
          <w:tcPr>
            <w:tcW w:w="4425" w:type="dxa"/>
            <w:tcBorders>
              <w:top w:val="nil"/>
              <w:left w:val="single" w:sz="4" w:space="0" w:color="auto"/>
              <w:bottom w:val="single" w:sz="4" w:space="0" w:color="auto"/>
              <w:right w:val="single" w:sz="4" w:space="0" w:color="auto"/>
            </w:tcBorders>
            <w:shd w:val="clear" w:color="auto" w:fill="auto"/>
            <w:vAlign w:val="center"/>
          </w:tcPr>
          <w:p w14:paraId="106F4ADA" w14:textId="02C05BE7"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מבוקש להבהיר כי האמור בסעיף זה לא יחול במקרה שבו העברת המניות נעשתה בהסכמת המזמין (אשר לא יתנגד להעברה אלא מטעמים סבירים שיירשמו)</w:t>
            </w:r>
          </w:p>
        </w:tc>
        <w:tc>
          <w:tcPr>
            <w:tcW w:w="3795" w:type="dxa"/>
            <w:tcBorders>
              <w:top w:val="nil"/>
              <w:left w:val="single" w:sz="4" w:space="0" w:color="auto"/>
              <w:bottom w:val="single" w:sz="4" w:space="0" w:color="auto"/>
              <w:right w:val="single" w:sz="4" w:space="0" w:color="auto"/>
            </w:tcBorders>
            <w:vAlign w:val="center"/>
          </w:tcPr>
          <w:p w14:paraId="189758F3" w14:textId="30C70EA3"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10AE47DB"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7E31EF9"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F281A30" w14:textId="5837C5BE"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15.5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00817437" w14:textId="177957C5" w:rsidR="00543D16" w:rsidRPr="00496047" w:rsidRDefault="00543D16" w:rsidP="00D736A0">
            <w:pPr>
              <w:spacing w:line="360" w:lineRule="auto"/>
              <w:rPr>
                <w:rFonts w:ascii="David" w:hAnsi="David"/>
                <w:sz w:val="24"/>
                <w:rtl/>
              </w:rPr>
            </w:pPr>
            <w:r w:rsidRPr="00496047">
              <w:rPr>
                <w:rFonts w:ascii="David" w:hAnsi="David"/>
                <w:sz w:val="24"/>
                <w:rtl/>
              </w:rPr>
              <w:t>מבוקש שלא להקדים את המועד להגשת ההצעות. המציעים נערכים להגשה במועד המקורי והקדמתו באופן חד צדדי עלולה לגרום לכך שמשתתפים פוטנציאליים לא יספיקו לעירך במועד ולהגיש הצעה.</w:t>
            </w:r>
          </w:p>
        </w:tc>
        <w:tc>
          <w:tcPr>
            <w:tcW w:w="3795" w:type="dxa"/>
            <w:tcBorders>
              <w:top w:val="nil"/>
              <w:left w:val="single" w:sz="4" w:space="0" w:color="auto"/>
              <w:bottom w:val="single" w:sz="4" w:space="0" w:color="auto"/>
              <w:right w:val="single" w:sz="4" w:space="0" w:color="auto"/>
            </w:tcBorders>
            <w:vAlign w:val="center"/>
          </w:tcPr>
          <w:p w14:paraId="01540E1E" w14:textId="59AC6A9F"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45CF1A23"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AEAC61D"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0BBF0195" w14:textId="0D594DAF" w:rsidR="00543D16" w:rsidRPr="00496047" w:rsidRDefault="00543D16" w:rsidP="00543D16">
            <w:pPr>
              <w:spacing w:line="360" w:lineRule="auto"/>
              <w:jc w:val="center"/>
              <w:rPr>
                <w:rFonts w:ascii="David" w:hAnsi="David"/>
                <w:sz w:val="24"/>
                <w:rtl/>
              </w:rPr>
            </w:pPr>
            <w:r w:rsidRPr="00496047">
              <w:rPr>
                <w:rFonts w:ascii="David" w:hAnsi="David"/>
                <w:sz w:val="24"/>
                <w:rtl/>
                <w:lang w:eastAsia="en-US"/>
              </w:rPr>
              <w:t>נספח ד'</w:t>
            </w:r>
            <w:r w:rsidRPr="00496047">
              <w:rPr>
                <w:rFonts w:ascii="David" w:hAnsi="David"/>
                <w:sz w:val="24"/>
                <w:rtl/>
              </w:rPr>
              <w:t xml:space="preserve"> למסמכי המכרז</w:t>
            </w:r>
          </w:p>
        </w:tc>
        <w:tc>
          <w:tcPr>
            <w:tcW w:w="4425" w:type="dxa"/>
            <w:tcBorders>
              <w:top w:val="nil"/>
              <w:left w:val="single" w:sz="4" w:space="0" w:color="auto"/>
              <w:bottom w:val="single" w:sz="4" w:space="0" w:color="auto"/>
              <w:right w:val="single" w:sz="4" w:space="0" w:color="auto"/>
            </w:tcBorders>
            <w:shd w:val="clear" w:color="auto" w:fill="auto"/>
          </w:tcPr>
          <w:p w14:paraId="39AC69B3" w14:textId="5458BC6B" w:rsidR="00543D16" w:rsidRPr="00496047" w:rsidRDefault="00543D16" w:rsidP="00D736A0">
            <w:pPr>
              <w:spacing w:line="360" w:lineRule="auto"/>
              <w:rPr>
                <w:rFonts w:ascii="David" w:hAnsi="David"/>
                <w:sz w:val="24"/>
                <w:rtl/>
              </w:rPr>
            </w:pPr>
            <w:r w:rsidRPr="00496047">
              <w:rPr>
                <w:rFonts w:ascii="David" w:hAnsi="David"/>
                <w:sz w:val="24"/>
                <w:rtl/>
                <w:lang w:eastAsia="en-US"/>
              </w:rPr>
              <w:t>האם יש לפרט בנספח ד התקשרויות ופרויקטים הכוללים היקף מצטבר של מעל 3,000 שעות או רק דוגמאות נבחרות לשירותים שניתנו בסל הרלוונטי.</w:t>
            </w:r>
          </w:p>
        </w:tc>
        <w:tc>
          <w:tcPr>
            <w:tcW w:w="3795" w:type="dxa"/>
            <w:tcBorders>
              <w:top w:val="nil"/>
              <w:left w:val="single" w:sz="4" w:space="0" w:color="auto"/>
              <w:bottom w:val="single" w:sz="4" w:space="0" w:color="auto"/>
              <w:right w:val="single" w:sz="4" w:space="0" w:color="auto"/>
            </w:tcBorders>
            <w:vAlign w:val="center"/>
          </w:tcPr>
          <w:p w14:paraId="265FD730" w14:textId="5D8817FE"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בחינת ההצעות לרבות לעניין תנאי הסף ובחינת האיכות תעשה בשים לב לניסיון המומחה המפורט בנספח ד'. יש למלא את הנספח בשים לב לסל אליו מוגשת ההצעה.</w:t>
            </w:r>
          </w:p>
        </w:tc>
      </w:tr>
      <w:tr w:rsidR="00543D16" w:rsidRPr="00496047" w14:paraId="56AEA89A"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FE8D053"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18CBA99" w14:textId="0E5C8E06" w:rsidR="00543D16" w:rsidRPr="00496047" w:rsidRDefault="00543D16" w:rsidP="00543D16">
            <w:pPr>
              <w:spacing w:line="360" w:lineRule="auto"/>
              <w:jc w:val="center"/>
              <w:rPr>
                <w:rFonts w:ascii="David" w:hAnsi="David"/>
                <w:sz w:val="24"/>
                <w:rtl/>
              </w:rPr>
            </w:pPr>
            <w:r w:rsidRPr="00496047">
              <w:rPr>
                <w:rFonts w:ascii="David" w:hAnsi="David"/>
                <w:color w:val="000000"/>
                <w:sz w:val="24"/>
                <w:rtl/>
                <w:lang w:eastAsia="en-US"/>
              </w:rPr>
              <w:t>נספח ד</w:t>
            </w:r>
            <w:r w:rsidRPr="00496047">
              <w:rPr>
                <w:rFonts w:ascii="David" w:hAnsi="David"/>
                <w:sz w:val="24"/>
                <w:rtl/>
              </w:rPr>
              <w:t>' למסמכי המכרז</w:t>
            </w:r>
          </w:p>
        </w:tc>
        <w:tc>
          <w:tcPr>
            <w:tcW w:w="4425" w:type="dxa"/>
            <w:tcBorders>
              <w:top w:val="nil"/>
              <w:left w:val="single" w:sz="4" w:space="0" w:color="auto"/>
              <w:bottom w:val="single" w:sz="4" w:space="0" w:color="auto"/>
              <w:right w:val="single" w:sz="4" w:space="0" w:color="auto"/>
            </w:tcBorders>
            <w:shd w:val="clear" w:color="auto" w:fill="auto"/>
            <w:vAlign w:val="center"/>
          </w:tcPr>
          <w:p w14:paraId="3D5C73CB" w14:textId="77777777" w:rsidR="00543D16" w:rsidRPr="00496047" w:rsidRDefault="00543D16" w:rsidP="00D736A0">
            <w:pPr>
              <w:spacing w:line="360" w:lineRule="auto"/>
              <w:rPr>
                <w:rFonts w:ascii="David" w:hAnsi="David"/>
                <w:sz w:val="24"/>
                <w:rtl/>
              </w:rPr>
            </w:pPr>
            <w:r w:rsidRPr="00496047">
              <w:rPr>
                <w:rFonts w:ascii="David" w:hAnsi="David"/>
                <w:sz w:val="24"/>
                <w:rtl/>
              </w:rPr>
              <w:t>נודה על תשובתכם האם במסגרת סל ה' (ביקורת פנימית) ניתן לכלול את הפירוט בגין הנושאים הללו (ציות, ממשל תאגידי, השקעות, זכויות מבוטחים, זכויות עמיתים, בקרה פנימית על דיווח ואפקטיביות הבקרה, ניהול סיכונים, איסור הלבנת הון וביקורת אכיפתית).</w:t>
            </w:r>
          </w:p>
          <w:p w14:paraId="4EDF4D22" w14:textId="1ED314D4" w:rsidR="00543D16" w:rsidRPr="00496047" w:rsidRDefault="00543D16" w:rsidP="00D736A0">
            <w:pPr>
              <w:spacing w:line="360" w:lineRule="auto"/>
              <w:rPr>
                <w:rFonts w:ascii="David" w:hAnsi="David"/>
                <w:sz w:val="24"/>
                <w:rtl/>
              </w:rPr>
            </w:pPr>
            <w:r w:rsidRPr="00496047">
              <w:rPr>
                <w:rFonts w:ascii="David" w:hAnsi="David"/>
                <w:sz w:val="24"/>
                <w:rtl/>
              </w:rPr>
              <w:t>אשר כאמור הינם חלק מתוכניות הביקורת הפנימית או שיש להגיש טבלה נפרדת לכל סל בגין נושאים שצוינו לעיל.</w:t>
            </w:r>
          </w:p>
        </w:tc>
        <w:tc>
          <w:tcPr>
            <w:tcW w:w="3795" w:type="dxa"/>
            <w:tcBorders>
              <w:top w:val="nil"/>
              <w:left w:val="single" w:sz="4" w:space="0" w:color="auto"/>
              <w:bottom w:val="single" w:sz="4" w:space="0" w:color="auto"/>
              <w:right w:val="single" w:sz="4" w:space="0" w:color="auto"/>
            </w:tcBorders>
            <w:vAlign w:val="center"/>
          </w:tcPr>
          <w:p w14:paraId="679EEB1D" w14:textId="7CC37E07" w:rsidR="00543D16" w:rsidRPr="00496047" w:rsidRDefault="00543D16" w:rsidP="00D736A0">
            <w:pPr>
              <w:spacing w:line="360" w:lineRule="auto"/>
              <w:rPr>
                <w:rFonts w:ascii="David" w:hAnsi="David"/>
                <w:color w:val="000000"/>
                <w:sz w:val="24"/>
                <w:lang w:eastAsia="en-US"/>
              </w:rPr>
            </w:pPr>
            <w:r w:rsidRPr="00496047">
              <w:rPr>
                <w:rFonts w:ascii="David" w:hAnsi="David"/>
                <w:color w:val="000000"/>
                <w:sz w:val="24"/>
                <w:rtl/>
                <w:lang w:eastAsia="en-US"/>
              </w:rPr>
              <w:t>ככל שמדובר בביקורת פנימית – אין מניעה.</w:t>
            </w:r>
          </w:p>
        </w:tc>
      </w:tr>
      <w:tr w:rsidR="00543D16" w:rsidRPr="00496047" w14:paraId="2927E440"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1F09D52" w14:textId="77777777" w:rsidR="00543D16" w:rsidRPr="00496047"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6D00525" w14:textId="32FD6E66" w:rsidR="00543D16" w:rsidRPr="00496047" w:rsidRDefault="00543D16" w:rsidP="00543D16">
            <w:pPr>
              <w:spacing w:line="360" w:lineRule="auto"/>
              <w:jc w:val="center"/>
              <w:rPr>
                <w:rFonts w:ascii="David" w:hAnsi="David"/>
                <w:sz w:val="24"/>
                <w:rtl/>
              </w:rPr>
            </w:pPr>
            <w:r w:rsidRPr="00496047">
              <w:rPr>
                <w:rFonts w:ascii="David" w:eastAsia="Calibri" w:hAnsi="David"/>
                <w:sz w:val="24"/>
                <w:rtl/>
                <w:lang w:eastAsia="en-US"/>
              </w:rPr>
              <w:t>נספח ד'</w:t>
            </w:r>
            <w:r w:rsidRPr="00496047">
              <w:rPr>
                <w:rFonts w:ascii="David" w:eastAsia="Calibri" w:hAnsi="David"/>
                <w:b/>
                <w:bCs/>
                <w:sz w:val="24"/>
                <w:rtl/>
                <w:lang w:eastAsia="en-US"/>
              </w:rPr>
              <w:t xml:space="preserve"> </w:t>
            </w:r>
            <w:r w:rsidRPr="00496047">
              <w:rPr>
                <w:rFonts w:ascii="David" w:hAnsi="David"/>
                <w:sz w:val="24"/>
                <w:rtl/>
              </w:rPr>
              <w:t>למסמכי המכרז</w:t>
            </w:r>
          </w:p>
        </w:tc>
        <w:tc>
          <w:tcPr>
            <w:tcW w:w="4425" w:type="dxa"/>
            <w:tcBorders>
              <w:top w:val="nil"/>
              <w:left w:val="single" w:sz="4" w:space="0" w:color="auto"/>
              <w:bottom w:val="single" w:sz="4" w:space="0" w:color="auto"/>
              <w:right w:val="single" w:sz="4" w:space="0" w:color="auto"/>
            </w:tcBorders>
            <w:shd w:val="clear" w:color="auto" w:fill="auto"/>
            <w:vAlign w:val="center"/>
          </w:tcPr>
          <w:p w14:paraId="75621250" w14:textId="0DFFACA0" w:rsidR="00543D16" w:rsidRPr="00496047" w:rsidRDefault="00543D16" w:rsidP="00D736A0">
            <w:pPr>
              <w:spacing w:line="360" w:lineRule="auto"/>
              <w:rPr>
                <w:rFonts w:ascii="David" w:hAnsi="David"/>
                <w:sz w:val="24"/>
                <w:rtl/>
              </w:rPr>
            </w:pPr>
            <w:r w:rsidRPr="00496047">
              <w:rPr>
                <w:rFonts w:ascii="David" w:hAnsi="David"/>
                <w:sz w:val="24"/>
                <w:rtl/>
              </w:rPr>
              <w:t xml:space="preserve">מה הכוונה בהיקף כספי? האם להיקף הכספי של התהליך המבקר או האם הכוונה לשכר טרחה של המציע? </w:t>
            </w:r>
          </w:p>
        </w:tc>
        <w:tc>
          <w:tcPr>
            <w:tcW w:w="3795" w:type="dxa"/>
            <w:tcBorders>
              <w:top w:val="nil"/>
              <w:left w:val="single" w:sz="4" w:space="0" w:color="auto"/>
              <w:bottom w:val="single" w:sz="4" w:space="0" w:color="auto"/>
              <w:right w:val="single" w:sz="4" w:space="0" w:color="auto"/>
            </w:tcBorders>
            <w:vAlign w:val="center"/>
          </w:tcPr>
          <w:p w14:paraId="4E658EE6" w14:textId="615E6FF2"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 xml:space="preserve">ראו עדכון מסמכי המכרז. </w:t>
            </w:r>
          </w:p>
        </w:tc>
      </w:tr>
      <w:tr w:rsidR="00543D16" w:rsidRPr="00496047" w14:paraId="69FB6E4B"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B1981FA"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C9C1276" w14:textId="6EA9E7AE" w:rsidR="00543D16" w:rsidRPr="00496047" w:rsidRDefault="00543D16" w:rsidP="00543D16">
            <w:pPr>
              <w:pStyle w:val="af5"/>
              <w:spacing w:line="360" w:lineRule="auto"/>
              <w:jc w:val="center"/>
              <w:rPr>
                <w:rFonts w:ascii="David" w:hAnsi="David" w:cs="David"/>
                <w:b/>
                <w:bCs/>
                <w:sz w:val="24"/>
                <w:szCs w:val="24"/>
                <w:rtl/>
              </w:rPr>
            </w:pPr>
            <w:r w:rsidRPr="00496047">
              <w:rPr>
                <w:rFonts w:ascii="David" w:hAnsi="David" w:cs="David"/>
                <w:sz w:val="24"/>
                <w:szCs w:val="24"/>
                <w:rtl/>
              </w:rPr>
              <w:t>סעיף 4.4 להסכם</w:t>
            </w:r>
          </w:p>
        </w:tc>
        <w:tc>
          <w:tcPr>
            <w:tcW w:w="4425" w:type="dxa"/>
            <w:tcBorders>
              <w:top w:val="nil"/>
              <w:left w:val="single" w:sz="4" w:space="0" w:color="auto"/>
              <w:bottom w:val="single" w:sz="4" w:space="0" w:color="auto"/>
              <w:right w:val="single" w:sz="4" w:space="0" w:color="auto"/>
            </w:tcBorders>
            <w:shd w:val="clear" w:color="auto" w:fill="auto"/>
          </w:tcPr>
          <w:p w14:paraId="4A7D0D03" w14:textId="66F20061" w:rsidR="00543D16" w:rsidRPr="00496047" w:rsidRDefault="00543D16" w:rsidP="00D736A0">
            <w:pPr>
              <w:pStyle w:val="af5"/>
              <w:spacing w:line="360" w:lineRule="auto"/>
              <w:ind w:left="35" w:hanging="35"/>
              <w:jc w:val="both"/>
              <w:rPr>
                <w:rFonts w:ascii="David" w:hAnsi="David" w:cs="David"/>
                <w:sz w:val="24"/>
                <w:szCs w:val="24"/>
                <w:rtl/>
              </w:rPr>
            </w:pPr>
            <w:r w:rsidRPr="00496047">
              <w:rPr>
                <w:rFonts w:ascii="David" w:hAnsi="David" w:cs="David"/>
                <w:sz w:val="24"/>
                <w:szCs w:val="24"/>
                <w:rtl/>
              </w:rPr>
              <w:t>כידוע, המונח "שביעות רצון" הוא מונח סובייקטיבי ועמום שאיננו מאפשר קביעת אמות מידה ברורות ובלתי תלויות. אי לכך מבוקש כי המונח האמור יימחק ותחתיו תיקבע אמת מידה מקצועית ובלתי תלויה.</w:t>
            </w:r>
          </w:p>
        </w:tc>
        <w:tc>
          <w:tcPr>
            <w:tcW w:w="3795" w:type="dxa"/>
            <w:tcBorders>
              <w:top w:val="nil"/>
              <w:left w:val="single" w:sz="4" w:space="0" w:color="auto"/>
              <w:bottom w:val="single" w:sz="4" w:space="0" w:color="auto"/>
              <w:right w:val="single" w:sz="4" w:space="0" w:color="auto"/>
            </w:tcBorders>
            <w:vAlign w:val="center"/>
          </w:tcPr>
          <w:p w14:paraId="3A690541" w14:textId="5B2AC68F"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2A52B7B3"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886D09A"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68633DC3" w14:textId="715CB6E4" w:rsidR="00543D16" w:rsidRPr="00496047" w:rsidRDefault="00543D16" w:rsidP="00543D16">
            <w:pPr>
              <w:pStyle w:val="af5"/>
              <w:spacing w:line="360" w:lineRule="auto"/>
              <w:jc w:val="center"/>
              <w:rPr>
                <w:rFonts w:ascii="David" w:hAnsi="David" w:cs="David"/>
                <w:b/>
                <w:bCs/>
                <w:sz w:val="24"/>
                <w:szCs w:val="24"/>
                <w:rtl/>
              </w:rPr>
            </w:pPr>
            <w:r w:rsidRPr="00496047">
              <w:rPr>
                <w:rFonts w:ascii="David" w:hAnsi="David" w:cs="David"/>
                <w:sz w:val="24"/>
                <w:szCs w:val="24"/>
                <w:rtl/>
              </w:rPr>
              <w:t>סעיף 4 להסכם</w:t>
            </w:r>
            <w:r w:rsidRPr="00496047" w:rsidDel="00F155E1">
              <w:rPr>
                <w:rFonts w:ascii="David" w:hAnsi="David" w:cs="David"/>
                <w:sz w:val="24"/>
                <w:szCs w:val="24"/>
                <w:rtl/>
              </w:rPr>
              <w:t xml:space="preserve"> </w:t>
            </w:r>
          </w:p>
          <w:p w14:paraId="7A7315CE" w14:textId="77777777" w:rsidR="00543D16" w:rsidRPr="00496047" w:rsidRDefault="00543D16" w:rsidP="00543D16">
            <w:pPr>
              <w:pStyle w:val="af5"/>
              <w:spacing w:line="360" w:lineRule="auto"/>
              <w:jc w:val="center"/>
              <w:rPr>
                <w:rFonts w:ascii="David" w:hAnsi="David" w:cs="David"/>
                <w:b/>
                <w:bCs/>
                <w:sz w:val="24"/>
                <w:szCs w:val="24"/>
                <w:rtl/>
              </w:rPr>
            </w:pPr>
          </w:p>
          <w:p w14:paraId="2C186A03" w14:textId="77777777" w:rsidR="00543D16" w:rsidRPr="00496047" w:rsidRDefault="00543D16" w:rsidP="00543D16">
            <w:pPr>
              <w:pStyle w:val="af5"/>
              <w:spacing w:line="360" w:lineRule="auto"/>
              <w:jc w:val="center"/>
              <w:rPr>
                <w:rFonts w:ascii="David" w:hAnsi="David" w:cs="David"/>
                <w:b/>
                <w:bCs/>
                <w:sz w:val="24"/>
                <w:szCs w:val="24"/>
                <w:rtl/>
              </w:rPr>
            </w:pPr>
          </w:p>
          <w:p w14:paraId="3FA7B767" w14:textId="77777777" w:rsidR="00543D16" w:rsidRPr="00496047" w:rsidRDefault="00543D16" w:rsidP="00543D16">
            <w:pPr>
              <w:pStyle w:val="af5"/>
              <w:spacing w:line="360" w:lineRule="auto"/>
              <w:jc w:val="center"/>
              <w:rPr>
                <w:rFonts w:ascii="David" w:hAnsi="David" w:cs="David"/>
                <w:b/>
                <w:bCs/>
                <w:sz w:val="24"/>
                <w:szCs w:val="24"/>
                <w:rtl/>
              </w:rPr>
            </w:pPr>
          </w:p>
          <w:p w14:paraId="2033BABE" w14:textId="77777777" w:rsidR="00543D16" w:rsidRPr="00496047" w:rsidRDefault="00543D16" w:rsidP="00543D16">
            <w:pPr>
              <w:pStyle w:val="af5"/>
              <w:spacing w:line="360" w:lineRule="auto"/>
              <w:jc w:val="center"/>
              <w:rPr>
                <w:rFonts w:ascii="David" w:hAnsi="David" w:cs="David"/>
                <w:b/>
                <w:bCs/>
                <w:sz w:val="24"/>
                <w:szCs w:val="24"/>
                <w:rtl/>
              </w:rPr>
            </w:pPr>
          </w:p>
          <w:p w14:paraId="58ADD694" w14:textId="77777777" w:rsidR="00543D16" w:rsidRPr="00496047" w:rsidRDefault="00543D16" w:rsidP="00543D16">
            <w:pPr>
              <w:pStyle w:val="af5"/>
              <w:spacing w:line="360" w:lineRule="auto"/>
              <w:jc w:val="center"/>
              <w:rPr>
                <w:rFonts w:ascii="David" w:hAnsi="David" w:cs="David"/>
                <w:b/>
                <w:bCs/>
                <w:sz w:val="24"/>
                <w:szCs w:val="24"/>
                <w:rtl/>
              </w:rPr>
            </w:pPr>
          </w:p>
          <w:p w14:paraId="200DD74A" w14:textId="77777777" w:rsidR="00543D16" w:rsidRPr="00496047" w:rsidRDefault="00543D16" w:rsidP="00543D16">
            <w:pPr>
              <w:pStyle w:val="af5"/>
              <w:spacing w:line="360" w:lineRule="auto"/>
              <w:jc w:val="center"/>
              <w:rPr>
                <w:rFonts w:ascii="David" w:hAnsi="David" w:cs="David"/>
                <w:b/>
                <w:bCs/>
                <w:sz w:val="24"/>
                <w:szCs w:val="24"/>
                <w:rtl/>
              </w:rPr>
            </w:pPr>
          </w:p>
          <w:p w14:paraId="26FD7791" w14:textId="00DBD90A" w:rsidR="00543D16" w:rsidRPr="00496047" w:rsidRDefault="00543D16" w:rsidP="00543D16">
            <w:pPr>
              <w:spacing w:line="360" w:lineRule="auto"/>
              <w:jc w:val="center"/>
              <w:rPr>
                <w:rFonts w:ascii="David" w:hAnsi="David"/>
                <w:color w:val="000000"/>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tcPr>
          <w:p w14:paraId="4A16C0C5" w14:textId="77777777" w:rsidR="00543D16" w:rsidRPr="00496047" w:rsidRDefault="00543D16" w:rsidP="00D736A0">
            <w:pPr>
              <w:pStyle w:val="af5"/>
              <w:spacing w:line="360" w:lineRule="auto"/>
              <w:ind w:left="459" w:hanging="459"/>
              <w:jc w:val="both"/>
              <w:rPr>
                <w:rFonts w:ascii="David" w:hAnsi="David" w:cs="David"/>
                <w:sz w:val="24"/>
                <w:szCs w:val="24"/>
                <w:rtl/>
              </w:rPr>
            </w:pPr>
            <w:r w:rsidRPr="00496047">
              <w:rPr>
                <w:rFonts w:ascii="David" w:hAnsi="David" w:cs="David"/>
                <w:sz w:val="24"/>
                <w:szCs w:val="24"/>
                <w:rtl/>
              </w:rPr>
              <w:t>מבקשים להוסיף את סעיפי המשנה הבאים:</w:t>
            </w:r>
          </w:p>
          <w:p w14:paraId="65EE1F7A" w14:textId="77777777" w:rsidR="00543D16" w:rsidRPr="00496047" w:rsidRDefault="00543D16" w:rsidP="00D736A0">
            <w:pPr>
              <w:pStyle w:val="af5"/>
              <w:spacing w:line="360" w:lineRule="auto"/>
              <w:ind w:left="608" w:hanging="608"/>
              <w:jc w:val="both"/>
              <w:rPr>
                <w:rFonts w:ascii="David" w:hAnsi="David" w:cs="David"/>
                <w:sz w:val="24"/>
                <w:szCs w:val="24"/>
                <w:rtl/>
              </w:rPr>
            </w:pPr>
            <w:r w:rsidRPr="00496047">
              <w:rPr>
                <w:rFonts w:ascii="David" w:hAnsi="David" w:cs="David"/>
                <w:sz w:val="24"/>
                <w:szCs w:val="24"/>
                <w:rtl/>
              </w:rPr>
              <w:t>4.8.    "היועץ שומר לעצמו, על פי שיקול דעתו המקצועי, את הזכות לסרב לקיים כל הליך או לנקוט בפעולה כלשהי שעלולים להתפרש כנקיטת החלטות ניהוליות או כביצוע תפקידים ניהוליים, לרבות אישור רישומים בספרים. היועץ לא יבצע תפקידים ניהוליים או ינקוט בהחלטות ניהוליות בשם המזמין. עם זאת, יהיה היועץ רשאי לספק ייעוץ והמלצות כדי לסייע להנהלת המזמין לבצע את תפקידיה ולהחליט החלטות".</w:t>
            </w:r>
          </w:p>
          <w:p w14:paraId="0FD9676D" w14:textId="77777777" w:rsidR="00543D16" w:rsidRPr="00496047" w:rsidRDefault="00543D16" w:rsidP="00D736A0">
            <w:pPr>
              <w:pStyle w:val="af5"/>
              <w:spacing w:line="360" w:lineRule="auto"/>
              <w:ind w:left="608" w:hanging="608"/>
              <w:jc w:val="both"/>
              <w:rPr>
                <w:rFonts w:ascii="David" w:hAnsi="David" w:cs="David"/>
                <w:sz w:val="24"/>
                <w:szCs w:val="24"/>
                <w:rtl/>
              </w:rPr>
            </w:pPr>
            <w:bookmarkStart w:id="3" w:name="OLE_LINK1"/>
            <w:bookmarkStart w:id="4" w:name="OLE_LINK2"/>
            <w:r w:rsidRPr="00496047">
              <w:rPr>
                <w:rFonts w:ascii="David" w:hAnsi="David" w:cs="David"/>
                <w:sz w:val="24"/>
                <w:szCs w:val="24"/>
                <w:rtl/>
              </w:rPr>
              <w:t>4.9.    "היועץ יסתמך על המידע והמסמכים לו על ידי המזמין ולא יהיה אחראי לביצוע אימות או בדיקה עובדתית של תוכנם."</w:t>
            </w:r>
          </w:p>
          <w:p w14:paraId="64E0C46C" w14:textId="0E0561B8" w:rsidR="00543D16" w:rsidRPr="00496047" w:rsidRDefault="00543D16" w:rsidP="00D736A0">
            <w:pPr>
              <w:spacing w:line="360" w:lineRule="auto"/>
              <w:ind w:left="602" w:hanging="602"/>
              <w:rPr>
                <w:rFonts w:ascii="David" w:hAnsi="David"/>
                <w:color w:val="000000"/>
                <w:sz w:val="24"/>
                <w:rtl/>
                <w:lang w:eastAsia="en-US"/>
              </w:rPr>
            </w:pPr>
            <w:r w:rsidRPr="00496047">
              <w:rPr>
                <w:rFonts w:ascii="David" w:hAnsi="David"/>
                <w:sz w:val="24"/>
                <w:rtl/>
              </w:rPr>
              <w:t xml:space="preserve">4.10.  "עבודת היועץ לא תבוצע לפי תקני ביקורת וסקירה מקובלים בישראל ולפיכך אינה מהווה צורה כלשהי של ביקורת פיננסית או סקירה. אף אחד מהשירותים, חומרי השירות או הדוחות לא יהווה חוות דעת או ייעוץ משפטיים. היועץ לא יבצע סקירה על </w:t>
            </w:r>
            <w:r w:rsidRPr="00496047">
              <w:rPr>
                <w:rFonts w:ascii="David" w:hAnsi="David"/>
                <w:sz w:val="24"/>
                <w:rtl/>
              </w:rPr>
              <w:lastRenderedPageBreak/>
              <w:t>מנת לאתר הונאה או פעולות בלתי חוקיות".</w:t>
            </w:r>
            <w:bookmarkEnd w:id="3"/>
            <w:bookmarkEnd w:id="4"/>
          </w:p>
        </w:tc>
        <w:tc>
          <w:tcPr>
            <w:tcW w:w="3795" w:type="dxa"/>
            <w:tcBorders>
              <w:top w:val="nil"/>
              <w:left w:val="single" w:sz="4" w:space="0" w:color="auto"/>
              <w:bottom w:val="single" w:sz="4" w:space="0" w:color="auto"/>
              <w:right w:val="single" w:sz="4" w:space="0" w:color="auto"/>
            </w:tcBorders>
            <w:vAlign w:val="center"/>
          </w:tcPr>
          <w:p w14:paraId="1DDC5FC5" w14:textId="0F5F9F9D"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lastRenderedPageBreak/>
              <w:t>אין שינוי במסמכי המכרז.</w:t>
            </w:r>
          </w:p>
        </w:tc>
      </w:tr>
      <w:tr w:rsidR="00543D16" w:rsidRPr="00496047" w14:paraId="1E9C5329"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A04598D"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3EC4101" w14:textId="0D21F814" w:rsidR="00543D16" w:rsidRPr="00496047" w:rsidRDefault="00543D16" w:rsidP="00543D16">
            <w:pPr>
              <w:pStyle w:val="af5"/>
              <w:spacing w:line="360" w:lineRule="auto"/>
              <w:jc w:val="center"/>
              <w:rPr>
                <w:rFonts w:ascii="David" w:hAnsi="David" w:cs="David"/>
                <w:sz w:val="24"/>
                <w:szCs w:val="24"/>
                <w:rtl/>
              </w:rPr>
            </w:pPr>
            <w:r w:rsidRPr="00496047">
              <w:rPr>
                <w:rFonts w:ascii="David" w:hAnsi="David" w:cs="David"/>
                <w:sz w:val="24"/>
                <w:szCs w:val="24"/>
                <w:rtl/>
              </w:rPr>
              <w:t>סעיף 5 להסכם</w:t>
            </w:r>
          </w:p>
        </w:tc>
        <w:tc>
          <w:tcPr>
            <w:tcW w:w="4425" w:type="dxa"/>
            <w:tcBorders>
              <w:top w:val="nil"/>
              <w:left w:val="single" w:sz="4" w:space="0" w:color="auto"/>
              <w:bottom w:val="single" w:sz="4" w:space="0" w:color="auto"/>
              <w:right w:val="single" w:sz="4" w:space="0" w:color="auto"/>
            </w:tcBorders>
            <w:shd w:val="clear" w:color="auto" w:fill="auto"/>
          </w:tcPr>
          <w:p w14:paraId="0986817C" w14:textId="71DFC337" w:rsidR="00543D16" w:rsidRPr="00496047" w:rsidRDefault="00543D16" w:rsidP="00D736A0">
            <w:pPr>
              <w:pStyle w:val="af5"/>
              <w:spacing w:line="360" w:lineRule="auto"/>
              <w:jc w:val="both"/>
              <w:rPr>
                <w:rFonts w:ascii="David" w:hAnsi="David" w:cs="David"/>
                <w:sz w:val="24"/>
                <w:szCs w:val="24"/>
                <w:rtl/>
              </w:rPr>
            </w:pPr>
            <w:r w:rsidRPr="00496047">
              <w:rPr>
                <w:rFonts w:ascii="David" w:hAnsi="David" w:cs="David"/>
                <w:sz w:val="24"/>
                <w:szCs w:val="24"/>
                <w:rtl/>
              </w:rPr>
              <w:t>משרדנו עובד עם גופים מוסדיים וגופים פיננסיים בעבודות ייעוץ שונות, לרבות ביקורת פנימית. הביקורות מנוהלות על ידי שותף אחד. במידה ונזכה במתן השירותים נושא מכרז זה, בכוונתנו להקפיד על הפרדה מוחלטת בין עבודת השותף לבין מתן השירותים נושא מכרז זה. האם לדעתכם עדיין קיים חשש לניגוד עניינים במקרה שכזה?</w:t>
            </w:r>
          </w:p>
        </w:tc>
        <w:tc>
          <w:tcPr>
            <w:tcW w:w="3795" w:type="dxa"/>
            <w:tcBorders>
              <w:top w:val="nil"/>
              <w:left w:val="single" w:sz="4" w:space="0" w:color="auto"/>
              <w:bottom w:val="single" w:sz="4" w:space="0" w:color="auto"/>
              <w:right w:val="single" w:sz="4" w:space="0" w:color="auto"/>
            </w:tcBorders>
            <w:vAlign w:val="center"/>
          </w:tcPr>
          <w:p w14:paraId="0822156B" w14:textId="6B36C785" w:rsidR="00543D16" w:rsidRPr="00496047" w:rsidRDefault="00543D16" w:rsidP="00D736A0">
            <w:pPr>
              <w:spacing w:line="360" w:lineRule="auto"/>
              <w:rPr>
                <w:rFonts w:ascii="David" w:hAnsi="David"/>
                <w:color w:val="000000"/>
                <w:sz w:val="24"/>
                <w:highlight w:val="green"/>
                <w:rtl/>
                <w:lang w:eastAsia="en-US"/>
              </w:rPr>
            </w:pPr>
            <w:r w:rsidRPr="00496047">
              <w:rPr>
                <w:rFonts w:ascii="David" w:hAnsi="David"/>
                <w:color w:val="000000"/>
                <w:sz w:val="24"/>
                <w:rtl/>
                <w:lang w:eastAsia="en-US"/>
              </w:rPr>
              <w:t>ראו הבהרה לעניין ניגודי עניינים ברישא.</w:t>
            </w:r>
          </w:p>
        </w:tc>
      </w:tr>
      <w:tr w:rsidR="00543D16" w:rsidRPr="00496047" w14:paraId="11B96783"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BA67625"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C0F35CB" w14:textId="2F911DC2" w:rsidR="00543D16" w:rsidRPr="00496047" w:rsidRDefault="00543D16" w:rsidP="00543D16">
            <w:pPr>
              <w:pStyle w:val="af5"/>
              <w:spacing w:line="360" w:lineRule="auto"/>
              <w:jc w:val="center"/>
              <w:rPr>
                <w:rFonts w:ascii="David" w:hAnsi="David" w:cs="David"/>
                <w:b/>
                <w:bCs/>
                <w:sz w:val="24"/>
                <w:szCs w:val="24"/>
                <w:rtl/>
              </w:rPr>
            </w:pPr>
            <w:r w:rsidRPr="00496047">
              <w:rPr>
                <w:rFonts w:ascii="David" w:hAnsi="David" w:cs="David"/>
                <w:sz w:val="24"/>
                <w:szCs w:val="24"/>
                <w:rtl/>
              </w:rPr>
              <w:t>סעיף 5 להסכם</w:t>
            </w:r>
          </w:p>
        </w:tc>
        <w:tc>
          <w:tcPr>
            <w:tcW w:w="4425" w:type="dxa"/>
            <w:tcBorders>
              <w:top w:val="nil"/>
              <w:left w:val="single" w:sz="4" w:space="0" w:color="auto"/>
              <w:bottom w:val="single" w:sz="4" w:space="0" w:color="auto"/>
              <w:right w:val="single" w:sz="4" w:space="0" w:color="auto"/>
            </w:tcBorders>
            <w:shd w:val="clear" w:color="auto" w:fill="auto"/>
          </w:tcPr>
          <w:p w14:paraId="4E8F8A1B" w14:textId="3C1A37C0" w:rsidR="00543D16" w:rsidRPr="00496047" w:rsidRDefault="00543D16" w:rsidP="00D736A0">
            <w:pPr>
              <w:pStyle w:val="af5"/>
              <w:spacing w:line="360" w:lineRule="auto"/>
              <w:jc w:val="both"/>
              <w:rPr>
                <w:rFonts w:ascii="David" w:hAnsi="David" w:cs="David"/>
                <w:sz w:val="24"/>
                <w:szCs w:val="24"/>
                <w:rtl/>
              </w:rPr>
            </w:pPr>
            <w:r w:rsidRPr="00496047">
              <w:rPr>
                <w:rFonts w:ascii="David" w:hAnsi="David" w:cs="David"/>
                <w:sz w:val="24"/>
                <w:szCs w:val="24"/>
                <w:rtl/>
              </w:rPr>
              <w:t>לבקשתכם, יש להציג ניגוד עניינים עם המציע ולא רק עם הצוות המוצע. יש לנו 1200 עובדים בחברה ולבדוק עם כל אחד מהם ניגוד עניינים תהיה עבודה מפרכת וארוכה. אנו מבקשים לבדוק רק את הצוות המוצע.</w:t>
            </w:r>
          </w:p>
        </w:tc>
        <w:tc>
          <w:tcPr>
            <w:tcW w:w="3795" w:type="dxa"/>
            <w:tcBorders>
              <w:top w:val="nil"/>
              <w:left w:val="single" w:sz="4" w:space="0" w:color="auto"/>
              <w:bottom w:val="single" w:sz="4" w:space="0" w:color="auto"/>
              <w:right w:val="single" w:sz="4" w:space="0" w:color="auto"/>
            </w:tcBorders>
            <w:vAlign w:val="center"/>
          </w:tcPr>
          <w:p w14:paraId="73B21415" w14:textId="46F2278D"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5EFE229D"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A978F42"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035FAEF2" w14:textId="6D2F7503" w:rsidR="00543D16" w:rsidRPr="00496047" w:rsidRDefault="00543D16" w:rsidP="00543D16">
            <w:pPr>
              <w:pStyle w:val="af5"/>
              <w:spacing w:line="360" w:lineRule="auto"/>
              <w:jc w:val="center"/>
              <w:rPr>
                <w:rFonts w:ascii="David" w:hAnsi="David" w:cs="David"/>
                <w:sz w:val="24"/>
                <w:szCs w:val="24"/>
                <w:rtl/>
              </w:rPr>
            </w:pPr>
            <w:r w:rsidRPr="00496047">
              <w:rPr>
                <w:rFonts w:ascii="David" w:hAnsi="David" w:cs="David"/>
                <w:sz w:val="24"/>
                <w:szCs w:val="24"/>
                <w:rtl/>
              </w:rPr>
              <w:t>סעיף 5.3 להסכם</w:t>
            </w:r>
          </w:p>
        </w:tc>
        <w:tc>
          <w:tcPr>
            <w:tcW w:w="4425" w:type="dxa"/>
            <w:tcBorders>
              <w:top w:val="nil"/>
              <w:left w:val="single" w:sz="4" w:space="0" w:color="auto"/>
              <w:bottom w:val="single" w:sz="4" w:space="0" w:color="auto"/>
              <w:right w:val="single" w:sz="4" w:space="0" w:color="auto"/>
            </w:tcBorders>
            <w:shd w:val="clear" w:color="auto" w:fill="auto"/>
          </w:tcPr>
          <w:p w14:paraId="08C736D6" w14:textId="7C39348A" w:rsidR="00543D16" w:rsidRPr="00496047" w:rsidRDefault="00543D16" w:rsidP="00D736A0">
            <w:pPr>
              <w:pStyle w:val="af5"/>
              <w:spacing w:line="360" w:lineRule="auto"/>
              <w:jc w:val="both"/>
              <w:rPr>
                <w:rFonts w:ascii="David" w:hAnsi="David" w:cs="David"/>
                <w:sz w:val="24"/>
                <w:szCs w:val="24"/>
                <w:rtl/>
              </w:rPr>
            </w:pPr>
            <w:r w:rsidRPr="00496047">
              <w:rPr>
                <w:rFonts w:ascii="David" w:hAnsi="David" w:cs="David"/>
                <w:sz w:val="24"/>
                <w:szCs w:val="24"/>
                <w:rtl/>
              </w:rPr>
              <w:t>נבקש לתחום את הסעיף בפרק זמן ידוע מוגדר מראש.</w:t>
            </w:r>
          </w:p>
        </w:tc>
        <w:tc>
          <w:tcPr>
            <w:tcW w:w="3795" w:type="dxa"/>
            <w:tcBorders>
              <w:top w:val="nil"/>
              <w:left w:val="single" w:sz="4" w:space="0" w:color="auto"/>
              <w:bottom w:val="single" w:sz="4" w:space="0" w:color="auto"/>
              <w:right w:val="single" w:sz="4" w:space="0" w:color="auto"/>
            </w:tcBorders>
            <w:vAlign w:val="center"/>
          </w:tcPr>
          <w:p w14:paraId="5D8F56B4" w14:textId="41C6853B"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ראו הבהרה לעניין ניגודי עניינים ברישא.</w:t>
            </w:r>
          </w:p>
        </w:tc>
      </w:tr>
      <w:tr w:rsidR="00543D16" w:rsidRPr="00496047" w14:paraId="77C4DFAB"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ACDEFC8"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9749FCD" w14:textId="50A8F69D" w:rsidR="00543D16" w:rsidRPr="00496047" w:rsidRDefault="00543D16" w:rsidP="00543D16">
            <w:pPr>
              <w:pStyle w:val="af5"/>
              <w:spacing w:line="360" w:lineRule="auto"/>
              <w:jc w:val="center"/>
              <w:rPr>
                <w:rFonts w:ascii="David" w:hAnsi="David" w:cs="David"/>
                <w:sz w:val="24"/>
                <w:szCs w:val="24"/>
                <w:rtl/>
              </w:rPr>
            </w:pPr>
            <w:r w:rsidRPr="00496047">
              <w:rPr>
                <w:rFonts w:ascii="David" w:hAnsi="David" w:cs="David"/>
                <w:sz w:val="24"/>
                <w:szCs w:val="24"/>
                <w:rtl/>
              </w:rPr>
              <w:t>סעיף 5.4.3 להסכם</w:t>
            </w:r>
          </w:p>
        </w:tc>
        <w:tc>
          <w:tcPr>
            <w:tcW w:w="4425" w:type="dxa"/>
            <w:tcBorders>
              <w:top w:val="nil"/>
              <w:left w:val="single" w:sz="4" w:space="0" w:color="auto"/>
              <w:bottom w:val="single" w:sz="4" w:space="0" w:color="auto"/>
              <w:right w:val="single" w:sz="4" w:space="0" w:color="auto"/>
            </w:tcBorders>
            <w:shd w:val="clear" w:color="auto" w:fill="auto"/>
          </w:tcPr>
          <w:p w14:paraId="4A2354A3" w14:textId="4C726FDF" w:rsidR="00543D16" w:rsidRPr="00496047" w:rsidRDefault="00543D16" w:rsidP="00D736A0">
            <w:pPr>
              <w:pStyle w:val="af5"/>
              <w:spacing w:line="360" w:lineRule="auto"/>
              <w:jc w:val="both"/>
              <w:rPr>
                <w:rFonts w:ascii="David" w:hAnsi="David" w:cs="David"/>
                <w:sz w:val="24"/>
                <w:szCs w:val="24"/>
                <w:rtl/>
              </w:rPr>
            </w:pPr>
            <w:r w:rsidRPr="00496047">
              <w:rPr>
                <w:rFonts w:ascii="David" w:hAnsi="David" w:cs="David"/>
                <w:sz w:val="24"/>
                <w:szCs w:val="24"/>
                <w:rtl/>
              </w:rPr>
              <w:t>מבוקש להבהיר שבחינת המזמין תיעשה בצורה עניינית ומתוך מטרה לאפשר ליועץ לספק שירותים לצדדים שלישיים באופן המבטיח היעדר ניגוד עניינים.</w:t>
            </w:r>
          </w:p>
        </w:tc>
        <w:tc>
          <w:tcPr>
            <w:tcW w:w="3795" w:type="dxa"/>
            <w:tcBorders>
              <w:top w:val="nil"/>
              <w:left w:val="single" w:sz="4" w:space="0" w:color="auto"/>
              <w:bottom w:val="single" w:sz="4" w:space="0" w:color="auto"/>
              <w:right w:val="single" w:sz="4" w:space="0" w:color="auto"/>
            </w:tcBorders>
            <w:vAlign w:val="center"/>
          </w:tcPr>
          <w:p w14:paraId="4872D0E6" w14:textId="5E14DC88"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42C764C6"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D748D77"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2B63F675" w14:textId="7D09CF0E" w:rsidR="00543D16" w:rsidRPr="00496047" w:rsidRDefault="00543D16" w:rsidP="00543D16">
            <w:pPr>
              <w:pStyle w:val="af5"/>
              <w:spacing w:line="360" w:lineRule="auto"/>
              <w:jc w:val="center"/>
              <w:rPr>
                <w:rFonts w:ascii="David" w:hAnsi="David" w:cs="David"/>
                <w:sz w:val="24"/>
                <w:szCs w:val="24"/>
                <w:rtl/>
                <w:lang w:eastAsia="en-US"/>
              </w:rPr>
            </w:pPr>
            <w:r w:rsidRPr="00496047">
              <w:rPr>
                <w:rFonts w:ascii="David" w:hAnsi="David" w:cs="David"/>
                <w:sz w:val="24"/>
                <w:szCs w:val="24"/>
                <w:rtl/>
              </w:rPr>
              <w:t>סעיף 6.2 להסכם</w:t>
            </w:r>
          </w:p>
        </w:tc>
        <w:tc>
          <w:tcPr>
            <w:tcW w:w="4425" w:type="dxa"/>
            <w:tcBorders>
              <w:top w:val="nil"/>
              <w:left w:val="single" w:sz="4" w:space="0" w:color="auto"/>
              <w:bottom w:val="single" w:sz="4" w:space="0" w:color="auto"/>
              <w:right w:val="single" w:sz="4" w:space="0" w:color="auto"/>
            </w:tcBorders>
            <w:shd w:val="clear" w:color="auto" w:fill="auto"/>
          </w:tcPr>
          <w:p w14:paraId="34F2B375" w14:textId="3050F7AA" w:rsidR="00543D16" w:rsidRPr="00496047" w:rsidRDefault="00543D16" w:rsidP="00D736A0">
            <w:pPr>
              <w:pStyle w:val="af5"/>
              <w:spacing w:line="360" w:lineRule="auto"/>
              <w:jc w:val="both"/>
              <w:rPr>
                <w:rFonts w:ascii="David" w:hAnsi="David" w:cs="David"/>
                <w:sz w:val="24"/>
                <w:szCs w:val="24"/>
                <w:rtl/>
              </w:rPr>
            </w:pPr>
            <w:r w:rsidRPr="00496047">
              <w:rPr>
                <w:rFonts w:ascii="David" w:hAnsi="David" w:cs="David"/>
                <w:sz w:val="24"/>
                <w:szCs w:val="24"/>
                <w:rtl/>
              </w:rPr>
              <w:t>בסעיף נדרשת מהיועץ עמידה באבטחת מידע של מאגר מידע ברמת אבטחה גבוה. מבוקש כי ככל ומאגר המידע שבידי היועץ הינו ברמה פחותה מהרמה הגבוה, כך גם יהיו דרישות האבטחה מהיועץ, והכל בהתאם לתקנות הגנת הפרטיות אבטחת מידע. כלומר, היועץ יידרש לכללים שנקבעו בתקנות לגבי מאגרי המידע שברשותו ו/או יהיו ברשותו ולא מעבר לכך, כפי שמשתמע מנוסח הסעיף.</w:t>
            </w:r>
          </w:p>
        </w:tc>
        <w:tc>
          <w:tcPr>
            <w:tcW w:w="3795" w:type="dxa"/>
            <w:tcBorders>
              <w:top w:val="nil"/>
              <w:left w:val="single" w:sz="4" w:space="0" w:color="auto"/>
              <w:bottom w:val="single" w:sz="4" w:space="0" w:color="auto"/>
              <w:right w:val="single" w:sz="4" w:space="0" w:color="auto"/>
            </w:tcBorders>
            <w:vAlign w:val="center"/>
          </w:tcPr>
          <w:p w14:paraId="5DDB57E2" w14:textId="177E56EC" w:rsidR="00543D16" w:rsidRPr="00496047" w:rsidRDefault="00543D16" w:rsidP="00D736A0">
            <w:pPr>
              <w:spacing w:line="360" w:lineRule="auto"/>
              <w:rPr>
                <w:rFonts w:ascii="David" w:hAnsi="David"/>
                <w:color w:val="000000"/>
                <w:sz w:val="24"/>
                <w:highlight w:val="green"/>
                <w:rtl/>
                <w:lang w:eastAsia="en-US"/>
              </w:rPr>
            </w:pPr>
            <w:r w:rsidRPr="00D736A0">
              <w:rPr>
                <w:rFonts w:ascii="David" w:hAnsi="David"/>
                <w:color w:val="000000"/>
                <w:sz w:val="24"/>
                <w:rtl/>
                <w:lang w:eastAsia="en-US"/>
              </w:rPr>
              <w:t>אין שינוי במסמכי המכרז.</w:t>
            </w:r>
          </w:p>
        </w:tc>
      </w:tr>
      <w:tr w:rsidR="00543D16" w:rsidRPr="00496047" w14:paraId="20D5B2A3"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A12832B"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433EE083" w14:textId="7C594D1C" w:rsidR="00543D16" w:rsidRPr="00496047" w:rsidRDefault="00543D16" w:rsidP="00543D16">
            <w:pPr>
              <w:pStyle w:val="af5"/>
              <w:spacing w:line="360" w:lineRule="auto"/>
              <w:jc w:val="center"/>
              <w:rPr>
                <w:rFonts w:ascii="David" w:hAnsi="David" w:cs="David"/>
                <w:b/>
                <w:bCs/>
                <w:sz w:val="24"/>
                <w:szCs w:val="24"/>
                <w:rtl/>
              </w:rPr>
            </w:pPr>
            <w:r w:rsidRPr="00496047">
              <w:rPr>
                <w:rFonts w:ascii="David" w:hAnsi="David" w:cs="David"/>
                <w:sz w:val="24"/>
                <w:szCs w:val="24"/>
                <w:rtl/>
              </w:rPr>
              <w:t>סעיף 6 להסכם</w:t>
            </w:r>
          </w:p>
        </w:tc>
        <w:tc>
          <w:tcPr>
            <w:tcW w:w="4425" w:type="dxa"/>
            <w:tcBorders>
              <w:top w:val="nil"/>
              <w:left w:val="single" w:sz="4" w:space="0" w:color="auto"/>
              <w:bottom w:val="single" w:sz="4" w:space="0" w:color="auto"/>
              <w:right w:val="single" w:sz="4" w:space="0" w:color="auto"/>
            </w:tcBorders>
            <w:shd w:val="clear" w:color="auto" w:fill="auto"/>
          </w:tcPr>
          <w:p w14:paraId="5E37DDE6" w14:textId="62948128" w:rsidR="00543D16" w:rsidRPr="00496047" w:rsidRDefault="00543D16" w:rsidP="00D736A0">
            <w:pPr>
              <w:pStyle w:val="af5"/>
              <w:spacing w:line="360" w:lineRule="auto"/>
              <w:jc w:val="both"/>
              <w:rPr>
                <w:rFonts w:ascii="David" w:hAnsi="David" w:cs="David"/>
                <w:sz w:val="24"/>
                <w:szCs w:val="24"/>
                <w:rtl/>
              </w:rPr>
            </w:pPr>
            <w:r w:rsidRPr="00496047">
              <w:rPr>
                <w:rFonts w:ascii="David" w:hAnsi="David" w:cs="David"/>
                <w:sz w:val="24"/>
                <w:szCs w:val="24"/>
                <w:rtl/>
              </w:rPr>
              <w:t>מבוקש כי לצורך עמידת היועץ בהוראות הסעיף ניתן יהיה להיעזר במיקור חוץ / שירותי ענן אצל ספק חיצוני אשר יצהיר בפני המציע כי הוא עומד בכל דרישות הסעיף.</w:t>
            </w:r>
          </w:p>
        </w:tc>
        <w:tc>
          <w:tcPr>
            <w:tcW w:w="3795" w:type="dxa"/>
            <w:tcBorders>
              <w:top w:val="nil"/>
              <w:left w:val="single" w:sz="4" w:space="0" w:color="auto"/>
              <w:bottom w:val="single" w:sz="4" w:space="0" w:color="auto"/>
              <w:right w:val="single" w:sz="4" w:space="0" w:color="auto"/>
            </w:tcBorders>
            <w:vAlign w:val="center"/>
          </w:tcPr>
          <w:p w14:paraId="2048B85E" w14:textId="01188768"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מניעה לשימוש בספק משנה לעניין דרישות ניהול ואבטחת מידע בלבד.</w:t>
            </w:r>
          </w:p>
        </w:tc>
      </w:tr>
      <w:tr w:rsidR="00543D16" w:rsidRPr="00496047" w14:paraId="015AF69E"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25E0B2B" w14:textId="77777777" w:rsidR="00543D16" w:rsidRPr="00496047" w:rsidDel="001B6DBD"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2CDF52DB" w14:textId="19A8D6FF"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6 להסכם</w:t>
            </w:r>
          </w:p>
        </w:tc>
        <w:tc>
          <w:tcPr>
            <w:tcW w:w="4425" w:type="dxa"/>
            <w:tcBorders>
              <w:top w:val="nil"/>
              <w:left w:val="single" w:sz="4" w:space="0" w:color="auto"/>
              <w:bottom w:val="single" w:sz="4" w:space="0" w:color="auto"/>
              <w:right w:val="single" w:sz="4" w:space="0" w:color="auto"/>
            </w:tcBorders>
            <w:shd w:val="clear" w:color="auto" w:fill="auto"/>
          </w:tcPr>
          <w:p w14:paraId="6E309758" w14:textId="77777777" w:rsidR="00543D16" w:rsidRPr="00D736A0" w:rsidRDefault="00543D16" w:rsidP="00D736A0">
            <w:pPr>
              <w:spacing w:line="360" w:lineRule="auto"/>
              <w:rPr>
                <w:rFonts w:ascii="David" w:hAnsi="David"/>
                <w:sz w:val="24"/>
                <w:rtl/>
              </w:rPr>
            </w:pPr>
            <w:r w:rsidRPr="00D736A0">
              <w:rPr>
                <w:rFonts w:ascii="David" w:hAnsi="David"/>
                <w:sz w:val="24"/>
                <w:rtl/>
              </w:rPr>
              <w:t>סעיף 6.9 - מבקשים להוסיף את הפסקה הבאה בסוף הסעיף:</w:t>
            </w:r>
          </w:p>
          <w:p w14:paraId="592AF24B" w14:textId="77777777" w:rsidR="00543D16" w:rsidRPr="00D736A0" w:rsidRDefault="00543D16" w:rsidP="00D736A0">
            <w:pPr>
              <w:spacing w:line="360" w:lineRule="auto"/>
              <w:rPr>
                <w:rFonts w:ascii="David" w:hAnsi="David"/>
                <w:sz w:val="24"/>
                <w:rtl/>
              </w:rPr>
            </w:pPr>
            <w:r w:rsidRPr="00D736A0">
              <w:rPr>
                <w:rFonts w:ascii="David" w:hAnsi="David"/>
                <w:sz w:val="24"/>
                <w:rtl/>
              </w:rPr>
              <w:t>"היועץ רשאי לשמור בידיו העתק מהמידע הסודי, לרבות ניירות העבודה ותוצר העבודה הסופי שהוכן על ידו במהלך מתן השירותים לצורכי תיעוד ובקרה ובכפוף לחובת שמירת סודיות."</w:t>
            </w:r>
          </w:p>
          <w:p w14:paraId="0E7A540F" w14:textId="4E655A97" w:rsidR="00543D16" w:rsidRPr="00D736A0" w:rsidRDefault="00543D16" w:rsidP="00D736A0">
            <w:pPr>
              <w:spacing w:line="360" w:lineRule="auto"/>
              <w:rPr>
                <w:rFonts w:ascii="David" w:hAnsi="David"/>
                <w:color w:val="000000"/>
                <w:sz w:val="24"/>
                <w:rtl/>
                <w:lang w:eastAsia="en-US"/>
              </w:rPr>
            </w:pPr>
            <w:r w:rsidRPr="00D736A0">
              <w:rPr>
                <w:rFonts w:ascii="David" w:hAnsi="David"/>
                <w:sz w:val="24"/>
                <w:rtl/>
              </w:rPr>
              <w:lastRenderedPageBreak/>
              <w:t>סעיף 6.11 - מבקשים להכפיף את זכות הביקורת לתיאום מראש עם היועץ.</w:t>
            </w:r>
          </w:p>
        </w:tc>
        <w:tc>
          <w:tcPr>
            <w:tcW w:w="3795" w:type="dxa"/>
            <w:tcBorders>
              <w:top w:val="nil"/>
              <w:left w:val="single" w:sz="4" w:space="0" w:color="auto"/>
              <w:bottom w:val="single" w:sz="4" w:space="0" w:color="auto"/>
              <w:right w:val="single" w:sz="4" w:space="0" w:color="auto"/>
            </w:tcBorders>
            <w:vAlign w:val="center"/>
          </w:tcPr>
          <w:p w14:paraId="05F77548" w14:textId="79298252"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lastRenderedPageBreak/>
              <w:t>אין שינוי במסמכי המכרז.</w:t>
            </w:r>
          </w:p>
        </w:tc>
      </w:tr>
      <w:tr w:rsidR="00543D16" w:rsidRPr="00496047" w14:paraId="022F3037"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9B3CC5D"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21B3D1C6" w14:textId="7D4CAB42"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7 להסכם</w:t>
            </w:r>
          </w:p>
        </w:tc>
        <w:tc>
          <w:tcPr>
            <w:tcW w:w="4425" w:type="dxa"/>
            <w:tcBorders>
              <w:top w:val="nil"/>
              <w:left w:val="single" w:sz="4" w:space="0" w:color="auto"/>
              <w:bottom w:val="single" w:sz="4" w:space="0" w:color="auto"/>
              <w:right w:val="single" w:sz="4" w:space="0" w:color="auto"/>
            </w:tcBorders>
            <w:shd w:val="clear" w:color="auto" w:fill="auto"/>
          </w:tcPr>
          <w:p w14:paraId="442C2351" w14:textId="77777777" w:rsidR="00543D16" w:rsidRPr="00D736A0" w:rsidRDefault="00543D16" w:rsidP="00D736A0">
            <w:pPr>
              <w:spacing w:line="360" w:lineRule="auto"/>
              <w:rPr>
                <w:rFonts w:ascii="David" w:hAnsi="David"/>
                <w:sz w:val="24"/>
                <w:rtl/>
              </w:rPr>
            </w:pPr>
            <w:r w:rsidRPr="00D736A0">
              <w:rPr>
                <w:rFonts w:ascii="David" w:hAnsi="David"/>
                <w:sz w:val="24"/>
                <w:rtl/>
              </w:rPr>
              <w:t xml:space="preserve">סעיף 7.1 - </w:t>
            </w:r>
            <w:r w:rsidRPr="00D736A0">
              <w:rPr>
                <w:rFonts w:ascii="David" w:hAnsi="David"/>
                <w:spacing w:val="-4"/>
                <w:sz w:val="24"/>
                <w:rtl/>
              </w:rPr>
              <w:t>מבקשים להוסיף בסוף הסעיף את הסייגים הבאים להגדרת מהו מידע סודי:</w:t>
            </w:r>
          </w:p>
          <w:p w14:paraId="6C53AF2B" w14:textId="77777777" w:rsidR="00543D16" w:rsidRPr="00D736A0" w:rsidRDefault="00543D16" w:rsidP="00D736A0">
            <w:pPr>
              <w:spacing w:line="360" w:lineRule="auto"/>
              <w:rPr>
                <w:rFonts w:ascii="David" w:hAnsi="David"/>
                <w:sz w:val="24"/>
                <w:rtl/>
              </w:rPr>
            </w:pPr>
            <w:r w:rsidRPr="00D736A0">
              <w:rPr>
                <w:rFonts w:ascii="David" w:hAnsi="David"/>
                <w:sz w:val="24"/>
                <w:rtl/>
              </w:rPr>
              <w:t>"החובה לשמירה על סודיות המידע לא תחול במידה והמידע:</w:t>
            </w:r>
          </w:p>
          <w:p w14:paraId="6173EF2B" w14:textId="77777777" w:rsidR="00543D16" w:rsidRPr="00D736A0" w:rsidRDefault="00543D16" w:rsidP="00D736A0">
            <w:pPr>
              <w:pStyle w:val="0"/>
              <w:numPr>
                <w:ilvl w:val="0"/>
                <w:numId w:val="12"/>
              </w:numPr>
              <w:tabs>
                <w:tab w:val="clear" w:pos="0"/>
                <w:tab w:val="clear" w:pos="567"/>
                <w:tab w:val="clear" w:pos="1134"/>
              </w:tabs>
              <w:spacing w:line="360" w:lineRule="auto"/>
              <w:ind w:left="318" w:hanging="205"/>
              <w:rPr>
                <w:rFonts w:ascii="David" w:hAnsi="David" w:cs="David"/>
                <w:sz w:val="24"/>
                <w:rtl/>
              </w:rPr>
            </w:pPr>
            <w:r w:rsidRPr="00D736A0">
              <w:rPr>
                <w:rFonts w:ascii="David" w:hAnsi="David" w:cs="David"/>
                <w:sz w:val="24"/>
                <w:rtl/>
              </w:rPr>
              <w:t>פומבי או יהפוך לפומבי למעט כתוצאה מהפרה של הסכם זה;</w:t>
            </w:r>
          </w:p>
          <w:p w14:paraId="37AB29DA" w14:textId="77777777" w:rsidR="00543D16" w:rsidRPr="00D736A0" w:rsidRDefault="00543D16" w:rsidP="00D736A0">
            <w:pPr>
              <w:pStyle w:val="0"/>
              <w:numPr>
                <w:ilvl w:val="0"/>
                <w:numId w:val="12"/>
              </w:numPr>
              <w:tabs>
                <w:tab w:val="clear" w:pos="0"/>
                <w:tab w:val="clear" w:pos="567"/>
                <w:tab w:val="clear" w:pos="1134"/>
              </w:tabs>
              <w:spacing w:line="360" w:lineRule="auto"/>
              <w:ind w:left="318" w:hanging="205"/>
              <w:rPr>
                <w:rFonts w:ascii="David" w:hAnsi="David" w:cs="David"/>
                <w:sz w:val="24"/>
              </w:rPr>
            </w:pPr>
            <w:r w:rsidRPr="00D736A0">
              <w:rPr>
                <w:rFonts w:ascii="David" w:hAnsi="David" w:cs="David"/>
                <w:sz w:val="24"/>
                <w:rtl/>
              </w:rPr>
              <w:t>יתקבל לאחר מכן על ידי היועץ מצד שלישי, שלידיעת היועץ אינו חב חובת סודיות כלפי המזמין בנוגע למידע זה;</w:t>
            </w:r>
          </w:p>
          <w:p w14:paraId="3C7152E2" w14:textId="77777777" w:rsidR="00543D16" w:rsidRPr="00D736A0" w:rsidRDefault="00543D16" w:rsidP="00D736A0">
            <w:pPr>
              <w:pStyle w:val="0"/>
              <w:numPr>
                <w:ilvl w:val="0"/>
                <w:numId w:val="12"/>
              </w:numPr>
              <w:tabs>
                <w:tab w:val="clear" w:pos="0"/>
                <w:tab w:val="clear" w:pos="567"/>
                <w:tab w:val="clear" w:pos="1134"/>
              </w:tabs>
              <w:spacing w:line="360" w:lineRule="auto"/>
              <w:ind w:left="318" w:hanging="205"/>
              <w:rPr>
                <w:rFonts w:ascii="David" w:hAnsi="David" w:cs="David"/>
                <w:sz w:val="24"/>
              </w:rPr>
            </w:pPr>
            <w:r w:rsidRPr="00D736A0">
              <w:rPr>
                <w:rFonts w:ascii="David" w:hAnsi="David" w:cs="David"/>
                <w:sz w:val="24"/>
                <w:rtl/>
              </w:rPr>
              <w:t>היה ידוע ליועץ במועד הגילוי או שנותר לאחר מכן באופן עצמאי;</w:t>
            </w:r>
          </w:p>
          <w:p w14:paraId="628574E7" w14:textId="77777777" w:rsidR="00543D16" w:rsidRPr="00D736A0" w:rsidRDefault="00543D16" w:rsidP="00D736A0">
            <w:pPr>
              <w:pStyle w:val="0"/>
              <w:numPr>
                <w:ilvl w:val="0"/>
                <w:numId w:val="12"/>
              </w:numPr>
              <w:tabs>
                <w:tab w:val="clear" w:pos="0"/>
                <w:tab w:val="clear" w:pos="567"/>
                <w:tab w:val="clear" w:pos="1134"/>
              </w:tabs>
              <w:spacing w:line="360" w:lineRule="auto"/>
              <w:ind w:left="318" w:hanging="205"/>
              <w:rPr>
                <w:rFonts w:ascii="David" w:hAnsi="David" w:cs="David"/>
                <w:sz w:val="24"/>
              </w:rPr>
            </w:pPr>
            <w:r w:rsidRPr="00D736A0">
              <w:rPr>
                <w:rFonts w:ascii="David" w:hAnsi="David" w:cs="David"/>
                <w:sz w:val="24"/>
                <w:rtl/>
              </w:rPr>
              <w:t>נחשף כפי הנדרש על מנת לאכוף את זכויות היועץ לפי ההסכם, או</w:t>
            </w:r>
          </w:p>
          <w:p w14:paraId="34E2A2BA" w14:textId="77777777" w:rsidR="00543D16" w:rsidRPr="00D736A0" w:rsidRDefault="00543D16" w:rsidP="00D736A0">
            <w:pPr>
              <w:pStyle w:val="0"/>
              <w:numPr>
                <w:ilvl w:val="0"/>
                <w:numId w:val="12"/>
              </w:numPr>
              <w:tabs>
                <w:tab w:val="clear" w:pos="0"/>
                <w:tab w:val="clear" w:pos="567"/>
                <w:tab w:val="clear" w:pos="1134"/>
              </w:tabs>
              <w:spacing w:line="360" w:lineRule="auto"/>
              <w:ind w:left="318" w:hanging="205"/>
              <w:rPr>
                <w:rFonts w:ascii="David" w:hAnsi="David" w:cs="David"/>
                <w:sz w:val="24"/>
              </w:rPr>
            </w:pPr>
            <w:r w:rsidRPr="00D736A0">
              <w:rPr>
                <w:rFonts w:ascii="David" w:hAnsi="David" w:cs="David"/>
                <w:sz w:val="24"/>
                <w:rtl/>
              </w:rPr>
              <w:t>חייב להיות מדווח לפי חוקים, הליכים משפטיים או כללים מקצועיים רלוונטיים".</w:t>
            </w:r>
          </w:p>
          <w:p w14:paraId="38118A07" w14:textId="77777777" w:rsidR="00543D16" w:rsidRPr="00D736A0" w:rsidRDefault="00543D16" w:rsidP="00D736A0">
            <w:pPr>
              <w:spacing w:line="360" w:lineRule="auto"/>
              <w:rPr>
                <w:rFonts w:ascii="David" w:hAnsi="David"/>
                <w:sz w:val="24"/>
                <w:rtl/>
              </w:rPr>
            </w:pPr>
            <w:r w:rsidRPr="00D736A0">
              <w:rPr>
                <w:rFonts w:ascii="David" w:hAnsi="David"/>
                <w:sz w:val="24"/>
                <w:rtl/>
              </w:rPr>
              <w:t>סעיף 7.6 - מבקשים לאפשר שמירת ניירות עבודה והעתק מתוצר סופי כפי שהתבקש בסעיף 6.9 לעיל.</w:t>
            </w:r>
          </w:p>
          <w:p w14:paraId="0A834A93" w14:textId="6BB48323" w:rsidR="00543D16" w:rsidRPr="00D736A0" w:rsidRDefault="00543D16" w:rsidP="00D736A0">
            <w:pPr>
              <w:spacing w:line="360" w:lineRule="auto"/>
              <w:rPr>
                <w:rFonts w:ascii="David" w:hAnsi="David"/>
                <w:color w:val="000000"/>
                <w:sz w:val="24"/>
                <w:rtl/>
                <w:lang w:eastAsia="en-US"/>
              </w:rPr>
            </w:pPr>
            <w:r w:rsidRPr="00D736A0">
              <w:rPr>
                <w:rFonts w:ascii="David" w:hAnsi="David"/>
                <w:sz w:val="24"/>
                <w:rtl/>
              </w:rPr>
              <w:t>סעיף 7.7 - מבקשים לתקן את הסעיף כך שרק היועץ כחברה יחתום על הסכם הסודיות ולא העובדים מטעמו באופן אישי.</w:t>
            </w:r>
          </w:p>
        </w:tc>
        <w:tc>
          <w:tcPr>
            <w:tcW w:w="3795" w:type="dxa"/>
            <w:tcBorders>
              <w:top w:val="nil"/>
              <w:left w:val="single" w:sz="4" w:space="0" w:color="auto"/>
              <w:bottom w:val="single" w:sz="4" w:space="0" w:color="auto"/>
              <w:right w:val="single" w:sz="4" w:space="0" w:color="auto"/>
            </w:tcBorders>
            <w:vAlign w:val="center"/>
          </w:tcPr>
          <w:p w14:paraId="69D0969F" w14:textId="28277545"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445A43CE"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4ED2F81"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4A445F26" w14:textId="226F54B0" w:rsidR="00543D16" w:rsidRPr="00496047" w:rsidRDefault="00543D16" w:rsidP="00543D16">
            <w:pPr>
              <w:spacing w:line="360" w:lineRule="auto"/>
              <w:jc w:val="center"/>
              <w:rPr>
                <w:rFonts w:ascii="David" w:hAnsi="David"/>
                <w:b/>
                <w:bCs/>
                <w:sz w:val="24"/>
                <w:rtl/>
              </w:rPr>
            </w:pPr>
            <w:r w:rsidRPr="00496047">
              <w:rPr>
                <w:rFonts w:ascii="David" w:hAnsi="David"/>
                <w:sz w:val="24"/>
                <w:rtl/>
              </w:rPr>
              <w:t>סעיף 7 להסכם</w:t>
            </w:r>
          </w:p>
        </w:tc>
        <w:tc>
          <w:tcPr>
            <w:tcW w:w="4425" w:type="dxa"/>
            <w:tcBorders>
              <w:top w:val="nil"/>
              <w:left w:val="single" w:sz="4" w:space="0" w:color="auto"/>
              <w:bottom w:val="single" w:sz="4" w:space="0" w:color="auto"/>
              <w:right w:val="single" w:sz="4" w:space="0" w:color="auto"/>
            </w:tcBorders>
            <w:shd w:val="clear" w:color="auto" w:fill="auto"/>
          </w:tcPr>
          <w:p w14:paraId="2E466C1F" w14:textId="22D6C8BA" w:rsidR="00543D16" w:rsidRPr="00496047" w:rsidRDefault="00543D16" w:rsidP="00D736A0">
            <w:pPr>
              <w:spacing w:line="360" w:lineRule="auto"/>
              <w:rPr>
                <w:rFonts w:ascii="David" w:hAnsi="David"/>
                <w:sz w:val="24"/>
                <w:rtl/>
              </w:rPr>
            </w:pPr>
            <w:r w:rsidRPr="00496047">
              <w:rPr>
                <w:rFonts w:ascii="David" w:hAnsi="David"/>
                <w:sz w:val="24"/>
                <w:rtl/>
              </w:rPr>
              <w:t>בעניין שמירה על סודיות נבקש שתתווסף הפסקה הבאה:</w:t>
            </w:r>
          </w:p>
          <w:p w14:paraId="5EAEA78B" w14:textId="24DF5785" w:rsidR="00543D16" w:rsidRPr="00496047" w:rsidRDefault="00543D16" w:rsidP="00D736A0">
            <w:pPr>
              <w:spacing w:line="360" w:lineRule="auto"/>
              <w:rPr>
                <w:rFonts w:ascii="David" w:hAnsi="David"/>
                <w:sz w:val="24"/>
                <w:rtl/>
              </w:rPr>
            </w:pPr>
            <w:r w:rsidRPr="00496047">
              <w:rPr>
                <w:rFonts w:ascii="David" w:hAnsi="David"/>
                <w:sz w:val="24"/>
                <w:rtl/>
              </w:rPr>
              <w:t>הוראות הסעיף לא יחולו על מידע  סודי ש:</w:t>
            </w:r>
          </w:p>
          <w:p w14:paraId="6D5E67DE" w14:textId="77777777" w:rsidR="00543D16" w:rsidRPr="00496047" w:rsidRDefault="00543D16" w:rsidP="00D736A0">
            <w:pPr>
              <w:pStyle w:val="a7"/>
              <w:numPr>
                <w:ilvl w:val="0"/>
                <w:numId w:val="16"/>
              </w:numPr>
              <w:spacing w:before="0" w:after="0"/>
              <w:contextualSpacing w:val="0"/>
              <w:rPr>
                <w:rFonts w:ascii="David" w:hAnsi="David"/>
                <w:rtl/>
              </w:rPr>
            </w:pPr>
            <w:r w:rsidRPr="00496047">
              <w:rPr>
                <w:rFonts w:ascii="David" w:hAnsi="David"/>
                <w:rtl/>
              </w:rPr>
              <w:t>מהווה מידע ציבורי בעת שהוא מועבר או הופך למידע ציבורי לאחר מכן, שלא כתוצאה מגילוי לא מורשה של היועץ;</w:t>
            </w:r>
          </w:p>
          <w:p w14:paraId="59C3B0D3" w14:textId="272D5BE4" w:rsidR="00543D16" w:rsidRPr="00496047" w:rsidRDefault="00543D16" w:rsidP="00D736A0">
            <w:pPr>
              <w:pStyle w:val="a7"/>
              <w:numPr>
                <w:ilvl w:val="0"/>
                <w:numId w:val="16"/>
              </w:numPr>
              <w:spacing w:before="0" w:after="0"/>
              <w:contextualSpacing w:val="0"/>
              <w:rPr>
                <w:rFonts w:ascii="David" w:hAnsi="David"/>
                <w:rtl/>
              </w:rPr>
            </w:pPr>
            <w:r w:rsidRPr="00496047">
              <w:rPr>
                <w:rFonts w:ascii="David" w:hAnsi="David"/>
                <w:rtl/>
              </w:rPr>
              <w:t>ידוע באופן עצמאי ליועץ בזמן קבלתו שלא על ידי פעולה בלתי חוקית של היועץ;</w:t>
            </w:r>
          </w:p>
          <w:p w14:paraId="43636E30" w14:textId="77777777" w:rsidR="00543D16" w:rsidRPr="00496047" w:rsidRDefault="00543D16" w:rsidP="00D736A0">
            <w:pPr>
              <w:pStyle w:val="a7"/>
              <w:numPr>
                <w:ilvl w:val="0"/>
                <w:numId w:val="16"/>
              </w:numPr>
              <w:spacing w:before="0" w:after="0"/>
              <w:contextualSpacing w:val="0"/>
              <w:rPr>
                <w:rFonts w:ascii="David" w:hAnsi="David"/>
                <w:rtl/>
              </w:rPr>
            </w:pPr>
            <w:r w:rsidRPr="00496047">
              <w:rPr>
                <w:rFonts w:ascii="David" w:hAnsi="David"/>
                <w:rtl/>
              </w:rPr>
              <w:t>מגיע לידיעתו של היועץ ממקור אחר שלא מהרשות; או</w:t>
            </w:r>
          </w:p>
          <w:p w14:paraId="5886F19E" w14:textId="77777777" w:rsidR="00543D16" w:rsidRPr="00496047" w:rsidRDefault="00543D16" w:rsidP="00D736A0">
            <w:pPr>
              <w:pStyle w:val="a7"/>
              <w:rPr>
                <w:rFonts w:ascii="David" w:hAnsi="David"/>
                <w:rtl/>
              </w:rPr>
            </w:pPr>
            <w:r w:rsidRPr="00496047">
              <w:rPr>
                <w:rFonts w:ascii="David" w:hAnsi="David"/>
                <w:rtl/>
              </w:rPr>
              <w:t>נחשף בעקבות דרישה חוקית של רשות רגולטורית או שהגילוי מתחייב על פי חוק."</w:t>
            </w:r>
          </w:p>
          <w:p w14:paraId="3C03153D" w14:textId="53428578" w:rsidR="00543D16" w:rsidRPr="00496047" w:rsidRDefault="00543D16" w:rsidP="00D736A0">
            <w:pPr>
              <w:spacing w:line="360" w:lineRule="auto"/>
              <w:rPr>
                <w:rFonts w:ascii="David" w:hAnsi="David"/>
                <w:sz w:val="24"/>
                <w:u w:val="single"/>
                <w:rtl/>
              </w:rPr>
            </w:pPr>
            <w:r w:rsidRPr="00496047">
              <w:rPr>
                <w:rFonts w:ascii="David" w:hAnsi="David"/>
                <w:sz w:val="24"/>
                <w:rtl/>
              </w:rPr>
              <w:t>כמו כן בהקשר לחתימה על הצהרת סודיות נבקש כי ה"חתימה על הצהרת הסודיות תוגבל ל-36 חודשים מתום ההתקשרות".</w:t>
            </w:r>
          </w:p>
        </w:tc>
        <w:tc>
          <w:tcPr>
            <w:tcW w:w="3795" w:type="dxa"/>
            <w:tcBorders>
              <w:top w:val="nil"/>
              <w:left w:val="single" w:sz="4" w:space="0" w:color="auto"/>
              <w:bottom w:val="single" w:sz="4" w:space="0" w:color="auto"/>
              <w:right w:val="single" w:sz="4" w:space="0" w:color="auto"/>
            </w:tcBorders>
            <w:vAlign w:val="center"/>
          </w:tcPr>
          <w:p w14:paraId="5D52963B" w14:textId="0ED9A798"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6A0AE570"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7594CB3" w14:textId="77777777" w:rsidR="00543D16" w:rsidRPr="00496047" w:rsidDel="001B6DBD"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67E05B00" w14:textId="24109A56"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8 להסכם</w:t>
            </w:r>
          </w:p>
        </w:tc>
        <w:tc>
          <w:tcPr>
            <w:tcW w:w="4425" w:type="dxa"/>
            <w:tcBorders>
              <w:top w:val="nil"/>
              <w:left w:val="single" w:sz="4" w:space="0" w:color="auto"/>
              <w:bottom w:val="single" w:sz="4" w:space="0" w:color="auto"/>
              <w:right w:val="single" w:sz="4" w:space="0" w:color="auto"/>
            </w:tcBorders>
            <w:shd w:val="clear" w:color="auto" w:fill="auto"/>
          </w:tcPr>
          <w:p w14:paraId="250FF607" w14:textId="356E4D09"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מבקשים לשנות את נוסח הסעיף רק שלא תהיה תמורה מופחתת המגיעה ליועץ אלא במקומה תתווסף דרישה שהיועץ ישפה את המזמין במלאו הסכומים שהוא יישא בהם ככל שייקבע שהתקיימו יחסי עובד-מעביד בין המזמין ומי מעובדי היועץ.</w:t>
            </w:r>
          </w:p>
        </w:tc>
        <w:tc>
          <w:tcPr>
            <w:tcW w:w="3795" w:type="dxa"/>
            <w:tcBorders>
              <w:top w:val="nil"/>
              <w:left w:val="single" w:sz="4" w:space="0" w:color="auto"/>
              <w:bottom w:val="single" w:sz="4" w:space="0" w:color="auto"/>
              <w:right w:val="single" w:sz="4" w:space="0" w:color="auto"/>
            </w:tcBorders>
            <w:vAlign w:val="center"/>
          </w:tcPr>
          <w:p w14:paraId="705E3B03" w14:textId="132F5964"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5E7E96EA"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FD81124" w14:textId="77777777" w:rsidR="00543D16" w:rsidRPr="00496047" w:rsidDel="001B6DBD"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4F1674AF" w14:textId="2BFDAA23" w:rsidR="00543D16" w:rsidRPr="00496047" w:rsidRDefault="00543D16" w:rsidP="00543D16">
            <w:pPr>
              <w:spacing w:line="360" w:lineRule="auto"/>
              <w:jc w:val="center"/>
              <w:rPr>
                <w:rFonts w:ascii="David" w:hAnsi="David"/>
                <w:b/>
                <w:bCs/>
                <w:sz w:val="24"/>
                <w:rtl/>
              </w:rPr>
            </w:pPr>
            <w:r w:rsidRPr="00496047">
              <w:rPr>
                <w:rFonts w:ascii="David" w:hAnsi="David"/>
                <w:sz w:val="24"/>
                <w:rtl/>
              </w:rPr>
              <w:t>סעיף 8 להסכם</w:t>
            </w:r>
          </w:p>
        </w:tc>
        <w:tc>
          <w:tcPr>
            <w:tcW w:w="4425" w:type="dxa"/>
            <w:tcBorders>
              <w:top w:val="nil"/>
              <w:left w:val="single" w:sz="4" w:space="0" w:color="auto"/>
              <w:bottom w:val="single" w:sz="4" w:space="0" w:color="auto"/>
              <w:right w:val="single" w:sz="4" w:space="0" w:color="auto"/>
            </w:tcBorders>
            <w:shd w:val="clear" w:color="auto" w:fill="auto"/>
          </w:tcPr>
          <w:p w14:paraId="6FE1D1AD" w14:textId="77777777" w:rsidR="00543D16" w:rsidRPr="00496047" w:rsidRDefault="00543D16" w:rsidP="00D736A0">
            <w:pPr>
              <w:spacing w:line="360" w:lineRule="auto"/>
              <w:rPr>
                <w:rFonts w:ascii="David" w:hAnsi="David"/>
                <w:sz w:val="24"/>
              </w:rPr>
            </w:pPr>
            <w:r w:rsidRPr="00496047">
              <w:rPr>
                <w:rFonts w:ascii="David" w:hAnsi="David"/>
                <w:sz w:val="24"/>
                <w:rtl/>
              </w:rPr>
              <w:t>נבקש להוסיף תחת סעיף מערכת היחסים בין הצדדים לחוזה שינוסח באופן הבא:</w:t>
            </w:r>
          </w:p>
          <w:p w14:paraId="4535BEDA" w14:textId="122AF3C0" w:rsidR="00543D16" w:rsidRPr="00496047" w:rsidRDefault="00543D16" w:rsidP="00D736A0">
            <w:pPr>
              <w:spacing w:line="360" w:lineRule="auto"/>
              <w:rPr>
                <w:rFonts w:ascii="David" w:hAnsi="David"/>
                <w:sz w:val="24"/>
              </w:rPr>
            </w:pPr>
            <w:r w:rsidRPr="00496047">
              <w:rPr>
                <w:rFonts w:ascii="David" w:hAnsi="David"/>
                <w:sz w:val="24"/>
                <w:rtl/>
              </w:rPr>
              <w:t>"המזמין מתחייב:</w:t>
            </w:r>
          </w:p>
          <w:p w14:paraId="39E78557" w14:textId="77777777" w:rsidR="00543D16" w:rsidRPr="00496047" w:rsidRDefault="00543D16" w:rsidP="00D736A0">
            <w:pPr>
              <w:spacing w:line="360" w:lineRule="auto"/>
              <w:rPr>
                <w:rFonts w:ascii="David" w:hAnsi="David"/>
                <w:sz w:val="24"/>
              </w:rPr>
            </w:pPr>
            <w:r w:rsidRPr="00496047">
              <w:rPr>
                <w:rFonts w:ascii="David" w:hAnsi="David"/>
                <w:sz w:val="24"/>
                <w:rtl/>
              </w:rPr>
              <w:t>א. להעמיד לרשות היועץ כל משאב ומידע הנדרשים לצורך ביצוע העבודה המתוארת לעיל.</w:t>
            </w:r>
          </w:p>
          <w:p w14:paraId="01F333C6" w14:textId="14D5CFE4" w:rsidR="00543D16" w:rsidRPr="00496047" w:rsidRDefault="00543D16" w:rsidP="00D736A0">
            <w:pPr>
              <w:spacing w:line="360" w:lineRule="auto"/>
              <w:rPr>
                <w:rFonts w:ascii="David" w:hAnsi="David"/>
                <w:sz w:val="24"/>
              </w:rPr>
            </w:pPr>
            <w:r w:rsidRPr="00496047">
              <w:rPr>
                <w:rFonts w:ascii="David" w:hAnsi="David"/>
                <w:sz w:val="24"/>
                <w:rtl/>
              </w:rPr>
              <w:t>ב. להקצות ליועץ רפרנט מדרג ההנהלה הבכירה אשר ישמש כמנהל הפרויקט ויהא איש הקשר על מנת לסייע ליועץ בביצוע העבודה, לרבות בתיאום ישיבות עבודה, איסוף מידע וכן יהא אחראי לפקח, ביחד עם היועץ, על התקדמות הפרויקט וטיפול בנושאים שונים שיתעוררו במהלכו.</w:t>
            </w:r>
          </w:p>
          <w:p w14:paraId="2B8738EA" w14:textId="6A15EC3F" w:rsidR="00543D16" w:rsidRPr="00496047" w:rsidRDefault="00543D16" w:rsidP="00D736A0">
            <w:pPr>
              <w:spacing w:line="360" w:lineRule="auto"/>
              <w:rPr>
                <w:rFonts w:ascii="David" w:hAnsi="David"/>
                <w:sz w:val="24"/>
                <w:rtl/>
              </w:rPr>
            </w:pPr>
            <w:r w:rsidRPr="00496047">
              <w:rPr>
                <w:rFonts w:ascii="David" w:hAnsi="David"/>
                <w:sz w:val="24"/>
                <w:rtl/>
              </w:rPr>
              <w:t>ג. לדאוג שהמזמין יהיה זמין לקיום ישיבות עבודה, בתדירות ובהיקף כפי שיידרשו על יד היועץ לצורך התקדמות רציפה בביצוע הפרויקט"</w:t>
            </w:r>
          </w:p>
        </w:tc>
        <w:tc>
          <w:tcPr>
            <w:tcW w:w="3795" w:type="dxa"/>
            <w:tcBorders>
              <w:top w:val="nil"/>
              <w:left w:val="single" w:sz="4" w:space="0" w:color="auto"/>
              <w:bottom w:val="single" w:sz="4" w:space="0" w:color="auto"/>
              <w:right w:val="single" w:sz="4" w:space="0" w:color="auto"/>
            </w:tcBorders>
            <w:vAlign w:val="center"/>
          </w:tcPr>
          <w:p w14:paraId="7D9F2C97" w14:textId="59B45B39"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490059E1"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F10E390"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05F6D80B" w14:textId="1BB1AEF4"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9 להסכם</w:t>
            </w:r>
          </w:p>
        </w:tc>
        <w:tc>
          <w:tcPr>
            <w:tcW w:w="4425" w:type="dxa"/>
            <w:tcBorders>
              <w:top w:val="nil"/>
              <w:left w:val="single" w:sz="4" w:space="0" w:color="auto"/>
              <w:bottom w:val="single" w:sz="4" w:space="0" w:color="auto"/>
              <w:right w:val="single" w:sz="4" w:space="0" w:color="auto"/>
            </w:tcBorders>
            <w:shd w:val="clear" w:color="auto" w:fill="auto"/>
          </w:tcPr>
          <w:p w14:paraId="6BFD8F8D" w14:textId="77777777" w:rsidR="00543D16" w:rsidRPr="00496047" w:rsidRDefault="00543D16" w:rsidP="00D736A0">
            <w:pPr>
              <w:spacing w:line="360" w:lineRule="auto"/>
              <w:rPr>
                <w:rFonts w:ascii="David" w:hAnsi="David"/>
                <w:sz w:val="24"/>
                <w:rtl/>
              </w:rPr>
            </w:pPr>
            <w:r w:rsidRPr="00496047">
              <w:rPr>
                <w:rFonts w:ascii="David" w:hAnsi="David"/>
                <w:sz w:val="24"/>
                <w:u w:val="single"/>
                <w:rtl/>
              </w:rPr>
              <w:t>סעיף 9.1</w:t>
            </w:r>
            <w:r w:rsidRPr="00496047">
              <w:rPr>
                <w:rFonts w:ascii="David" w:hAnsi="David"/>
                <w:sz w:val="24"/>
                <w:rtl/>
              </w:rPr>
              <w:t xml:space="preserve"> - מבקשים להוסיף את הפסקה הבאה בסוף הסעיף:</w:t>
            </w:r>
          </w:p>
          <w:p w14:paraId="79790450" w14:textId="77777777" w:rsidR="00543D16" w:rsidRPr="00496047" w:rsidRDefault="00543D16" w:rsidP="00D736A0">
            <w:pPr>
              <w:spacing w:line="360" w:lineRule="auto"/>
              <w:rPr>
                <w:rFonts w:ascii="David" w:hAnsi="David"/>
                <w:sz w:val="24"/>
                <w:rtl/>
              </w:rPr>
            </w:pPr>
            <w:r w:rsidRPr="00496047">
              <w:rPr>
                <w:rFonts w:ascii="David" w:hAnsi="David"/>
                <w:sz w:val="24"/>
                <w:rtl/>
              </w:rPr>
              <w:t>"האמור לעיל בקשר לזכויות המזמין בכל מידע, מסמך /או תפוקות העבודה הקשורים לביצוע עבודה לא יחול על אותם מתודולוגיות ופרקטיקות מובילות (</w:t>
            </w:r>
            <w:r w:rsidRPr="00496047">
              <w:rPr>
                <w:rFonts w:ascii="David" w:hAnsi="David"/>
                <w:sz w:val="24"/>
              </w:rPr>
              <w:t>Leading Practices</w:t>
            </w:r>
            <w:r w:rsidRPr="00496047">
              <w:rPr>
                <w:rFonts w:ascii="David" w:hAnsi="David"/>
                <w:sz w:val="24"/>
                <w:rtl/>
              </w:rPr>
              <w:t>) אשר הזכויות בהן שייכות ליועץ (להלן: "האלמנטים המקצועיים"). היועץ ישמור בבעלותו הבלעדית את כל הזכויות באלמנטים המקצועיים והמזמין לא תהיה רשאית לעשות שימוש בהם בנפרד מהשימוש בתפוקות העבודה."</w:t>
            </w:r>
          </w:p>
          <w:p w14:paraId="32A76713" w14:textId="21EA9012" w:rsidR="00543D16" w:rsidRPr="00496047" w:rsidRDefault="00543D16" w:rsidP="00D736A0">
            <w:pPr>
              <w:spacing w:line="360" w:lineRule="auto"/>
              <w:rPr>
                <w:rFonts w:ascii="David" w:hAnsi="David"/>
                <w:sz w:val="24"/>
                <w:rtl/>
              </w:rPr>
            </w:pPr>
          </w:p>
          <w:p w14:paraId="5B2A2109" w14:textId="77777777" w:rsidR="00543D16" w:rsidRPr="00496047" w:rsidRDefault="00543D16" w:rsidP="00D736A0">
            <w:pPr>
              <w:spacing w:line="360" w:lineRule="auto"/>
              <w:rPr>
                <w:rFonts w:ascii="David" w:hAnsi="David"/>
                <w:sz w:val="24"/>
                <w:rtl/>
              </w:rPr>
            </w:pPr>
            <w:r w:rsidRPr="00496047">
              <w:rPr>
                <w:rFonts w:ascii="David" w:hAnsi="David"/>
                <w:sz w:val="24"/>
                <w:rtl/>
              </w:rPr>
              <w:t>מבקשים להוסיף את סעיפי המשנה הבאים:</w:t>
            </w:r>
          </w:p>
          <w:p w14:paraId="7A424E00" w14:textId="77777777" w:rsidR="00543D16" w:rsidRPr="00496047" w:rsidRDefault="00543D16" w:rsidP="00D736A0">
            <w:pPr>
              <w:spacing w:line="360" w:lineRule="auto"/>
              <w:ind w:left="460" w:hanging="460"/>
              <w:rPr>
                <w:rFonts w:ascii="David" w:hAnsi="David"/>
                <w:sz w:val="24"/>
              </w:rPr>
            </w:pPr>
            <w:r w:rsidRPr="00496047">
              <w:rPr>
                <w:rFonts w:ascii="David" w:hAnsi="David"/>
                <w:sz w:val="24"/>
                <w:rtl/>
              </w:rPr>
              <w:t xml:space="preserve">9.6. "העבודה המבוצעת עבור המזמין על ידי היועץ כמו גם כל דיווח ומידע, בין בכתב ובין בעל פה, שימסור בקשר לכך מיועדים לצרכים פנימיים של המזמין. אין להפיץ את המסמכים שהכין היועץ או לצטטם אלא במסגרת העבודה השוטפת ואין לעשות בהם </w:t>
            </w:r>
            <w:r w:rsidRPr="00496047">
              <w:rPr>
                <w:rFonts w:ascii="David" w:hAnsi="David"/>
                <w:sz w:val="24"/>
                <w:rtl/>
              </w:rPr>
              <w:lastRenderedPageBreak/>
              <w:t>כל שימוש אחר, במלואם או בחלקם, מבלי לקבל את הסכמתו של היועץ לכך מראש ובכתב. מבלי לגרוע מהאמור לעיל, צד שלישי כלשהו, לא יהיה רשאי לעשות במסמכים כל שימוש, או להסתמך עליהם מבלי לקבל את אישור היועץ מראש ובכתב ומותנה החתימה על מכתב גישה אשר יסופק על ידי היועץ. יודגש כי הגבלת התפוצה כאמור לא תחול במקרים הבאים:</w:t>
            </w:r>
          </w:p>
          <w:p w14:paraId="5CB7603E" w14:textId="77777777" w:rsidR="00543D16" w:rsidRPr="00496047" w:rsidRDefault="00543D16" w:rsidP="00D736A0">
            <w:pPr>
              <w:pStyle w:val="a7"/>
              <w:numPr>
                <w:ilvl w:val="0"/>
                <w:numId w:val="13"/>
              </w:numPr>
              <w:spacing w:before="0"/>
              <w:ind w:left="744" w:hanging="284"/>
              <w:rPr>
                <w:rFonts w:ascii="David" w:hAnsi="David"/>
                <w:rtl/>
              </w:rPr>
            </w:pPr>
            <w:r w:rsidRPr="00496047">
              <w:rPr>
                <w:rFonts w:ascii="David" w:hAnsi="David"/>
                <w:rtl/>
              </w:rPr>
              <w:t>גילוי תוצרי העבודה לעורכי הדין של המזמין אשר רשאים להשתמש במסמכים אך ורק כדי לתת למזמין ייעוץ לגבי השירותים;</w:t>
            </w:r>
          </w:p>
          <w:p w14:paraId="01F40950" w14:textId="77777777" w:rsidR="00543D16" w:rsidRPr="00496047" w:rsidRDefault="00543D16" w:rsidP="00D736A0">
            <w:pPr>
              <w:pStyle w:val="a7"/>
              <w:numPr>
                <w:ilvl w:val="0"/>
                <w:numId w:val="13"/>
              </w:numPr>
              <w:spacing w:before="0" w:after="240"/>
              <w:ind w:left="744" w:hanging="284"/>
              <w:rPr>
                <w:rFonts w:ascii="David" w:hAnsi="David"/>
              </w:rPr>
            </w:pPr>
            <w:r w:rsidRPr="00496047">
              <w:rPr>
                <w:rFonts w:ascii="David" w:hAnsi="David"/>
                <w:rtl/>
              </w:rPr>
              <w:t>במידה ונדרש על פי צו בית משפט או הליך משפטי דומה (שעליו ידווח המזמין ליועץ בהקדם).</w:t>
            </w:r>
          </w:p>
          <w:p w14:paraId="0A15ECED" w14:textId="77777777" w:rsidR="00543D16" w:rsidRPr="00496047" w:rsidRDefault="00543D16" w:rsidP="00D736A0">
            <w:pPr>
              <w:pStyle w:val="a7"/>
              <w:numPr>
                <w:ilvl w:val="0"/>
                <w:numId w:val="13"/>
              </w:numPr>
              <w:spacing w:before="0" w:after="240"/>
              <w:ind w:left="744" w:hanging="284"/>
              <w:rPr>
                <w:rFonts w:ascii="David" w:hAnsi="David"/>
                <w:rtl/>
              </w:rPr>
            </w:pPr>
            <w:r w:rsidRPr="00496047">
              <w:rPr>
                <w:rFonts w:ascii="David" w:hAnsi="David"/>
                <w:rtl/>
              </w:rPr>
              <w:t>הפצת המסמכים ללא הפנייה ליועץ וללא שימוש בלוגו שלו.</w:t>
            </w:r>
          </w:p>
          <w:p w14:paraId="69CAD178" w14:textId="062EEFAF"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9.7. "למרות כל האמור אחרת בהסכם זה, לא</w:t>
            </w:r>
            <w:r w:rsidRPr="00496047">
              <w:rPr>
                <w:rFonts w:ascii="David" w:hAnsi="David"/>
                <w:sz w:val="24"/>
              </w:rPr>
              <w:t xml:space="preserve"> </w:t>
            </w:r>
            <w:r w:rsidRPr="00496047">
              <w:rPr>
                <w:rFonts w:ascii="David" w:hAnsi="David"/>
                <w:sz w:val="24"/>
                <w:rtl/>
              </w:rPr>
              <w:t>יישא היועץ באחריות</w:t>
            </w:r>
            <w:r w:rsidRPr="00496047">
              <w:rPr>
                <w:rFonts w:ascii="David" w:hAnsi="David"/>
                <w:sz w:val="24"/>
              </w:rPr>
              <w:t xml:space="preserve"> </w:t>
            </w:r>
            <w:r w:rsidRPr="00496047">
              <w:rPr>
                <w:rFonts w:ascii="David" w:hAnsi="David"/>
                <w:sz w:val="24"/>
                <w:rtl/>
              </w:rPr>
              <w:t>מול</w:t>
            </w:r>
            <w:r w:rsidRPr="00496047">
              <w:rPr>
                <w:rFonts w:ascii="David" w:hAnsi="David"/>
                <w:sz w:val="24"/>
              </w:rPr>
              <w:t xml:space="preserve"> </w:t>
            </w:r>
            <w:r w:rsidRPr="00496047">
              <w:rPr>
                <w:rFonts w:ascii="David" w:hAnsi="David"/>
                <w:sz w:val="24"/>
                <w:rtl/>
              </w:rPr>
              <w:t>צד שלישי, בגין</w:t>
            </w:r>
            <w:r w:rsidRPr="00496047">
              <w:rPr>
                <w:rFonts w:ascii="David" w:hAnsi="David"/>
                <w:sz w:val="24"/>
              </w:rPr>
              <w:t xml:space="preserve"> </w:t>
            </w:r>
            <w:r w:rsidRPr="00496047">
              <w:rPr>
                <w:rFonts w:ascii="David" w:hAnsi="David"/>
                <w:sz w:val="24"/>
                <w:rtl/>
              </w:rPr>
              <w:t>מסמכים</w:t>
            </w:r>
            <w:r w:rsidRPr="00496047">
              <w:rPr>
                <w:rFonts w:ascii="David" w:hAnsi="David"/>
                <w:sz w:val="24"/>
              </w:rPr>
              <w:t xml:space="preserve"> </w:t>
            </w:r>
            <w:r w:rsidRPr="00496047">
              <w:rPr>
                <w:rFonts w:ascii="David" w:hAnsi="David"/>
                <w:sz w:val="24"/>
                <w:rtl/>
              </w:rPr>
              <w:t>שהועברו</w:t>
            </w:r>
            <w:r w:rsidRPr="00496047">
              <w:rPr>
                <w:rFonts w:ascii="David" w:hAnsi="David"/>
                <w:sz w:val="24"/>
              </w:rPr>
              <w:t xml:space="preserve"> </w:t>
            </w:r>
            <w:r w:rsidRPr="00496047">
              <w:rPr>
                <w:rFonts w:ascii="David" w:hAnsi="David"/>
                <w:sz w:val="24"/>
                <w:rtl/>
              </w:rPr>
              <w:t>על</w:t>
            </w:r>
            <w:r w:rsidRPr="00496047">
              <w:rPr>
                <w:rFonts w:ascii="David" w:hAnsi="David"/>
                <w:sz w:val="24"/>
              </w:rPr>
              <w:t xml:space="preserve"> </w:t>
            </w:r>
            <w:r w:rsidRPr="00496047">
              <w:rPr>
                <w:rFonts w:ascii="David" w:hAnsi="David"/>
                <w:sz w:val="24"/>
                <w:rtl/>
              </w:rPr>
              <w:t>ידי המזמין לצד שלישי</w:t>
            </w:r>
            <w:r w:rsidRPr="00496047">
              <w:rPr>
                <w:rFonts w:ascii="David" w:hAnsi="David"/>
                <w:sz w:val="24"/>
              </w:rPr>
              <w:t xml:space="preserve"> </w:t>
            </w:r>
            <w:r w:rsidRPr="00496047">
              <w:rPr>
                <w:rFonts w:ascii="David" w:hAnsi="David"/>
                <w:sz w:val="24"/>
                <w:rtl/>
              </w:rPr>
              <w:t>בחלקם</w:t>
            </w:r>
            <w:r w:rsidRPr="00496047">
              <w:rPr>
                <w:rFonts w:ascii="David" w:hAnsi="David"/>
                <w:sz w:val="24"/>
              </w:rPr>
              <w:t xml:space="preserve"> </w:t>
            </w:r>
            <w:r w:rsidRPr="00496047">
              <w:rPr>
                <w:rFonts w:ascii="David" w:hAnsi="David"/>
                <w:sz w:val="24"/>
                <w:rtl/>
              </w:rPr>
              <w:t>או</w:t>
            </w:r>
            <w:r w:rsidRPr="00496047">
              <w:rPr>
                <w:rFonts w:ascii="David" w:hAnsi="David"/>
                <w:sz w:val="24"/>
              </w:rPr>
              <w:t xml:space="preserve"> </w:t>
            </w:r>
            <w:r w:rsidRPr="00496047">
              <w:rPr>
                <w:rFonts w:ascii="David" w:hAnsi="David"/>
                <w:sz w:val="24"/>
                <w:rtl/>
              </w:rPr>
              <w:t>במלואם,</w:t>
            </w:r>
            <w:r w:rsidRPr="00496047">
              <w:rPr>
                <w:rFonts w:ascii="David" w:hAnsi="David"/>
                <w:sz w:val="24"/>
              </w:rPr>
              <w:t xml:space="preserve"> </w:t>
            </w:r>
            <w:r w:rsidRPr="00496047">
              <w:rPr>
                <w:rFonts w:ascii="David" w:hAnsi="David"/>
                <w:sz w:val="24"/>
                <w:rtl/>
              </w:rPr>
              <w:t>לשימושו או</w:t>
            </w:r>
            <w:r w:rsidRPr="00496047">
              <w:rPr>
                <w:rFonts w:ascii="David" w:hAnsi="David"/>
                <w:sz w:val="24"/>
              </w:rPr>
              <w:t xml:space="preserve"> </w:t>
            </w:r>
            <w:r w:rsidRPr="00496047">
              <w:rPr>
                <w:rFonts w:ascii="David" w:hAnsi="David"/>
                <w:sz w:val="24"/>
                <w:rtl/>
              </w:rPr>
              <w:t>הסתמכותו</w:t>
            </w:r>
            <w:r w:rsidRPr="00496047">
              <w:rPr>
                <w:rFonts w:ascii="David" w:hAnsi="David"/>
                <w:sz w:val="24"/>
              </w:rPr>
              <w:t xml:space="preserve"> </w:t>
            </w:r>
            <w:r w:rsidRPr="00496047">
              <w:rPr>
                <w:rFonts w:ascii="David" w:hAnsi="David"/>
                <w:sz w:val="24"/>
                <w:rtl/>
              </w:rPr>
              <w:t>במסגרת</w:t>
            </w:r>
            <w:r w:rsidRPr="00496047">
              <w:rPr>
                <w:rFonts w:ascii="David" w:hAnsi="David"/>
                <w:sz w:val="24"/>
              </w:rPr>
              <w:t xml:space="preserve"> </w:t>
            </w:r>
            <w:r w:rsidRPr="00496047">
              <w:rPr>
                <w:rFonts w:ascii="David" w:hAnsi="David"/>
                <w:sz w:val="24"/>
                <w:rtl/>
              </w:rPr>
              <w:t>העבודה</w:t>
            </w:r>
            <w:r w:rsidRPr="00496047">
              <w:rPr>
                <w:rFonts w:ascii="David" w:hAnsi="David"/>
                <w:sz w:val="24"/>
              </w:rPr>
              <w:t>.</w:t>
            </w:r>
            <w:r w:rsidRPr="00496047">
              <w:rPr>
                <w:rFonts w:ascii="David" w:hAnsi="David"/>
                <w:sz w:val="24"/>
                <w:rtl/>
              </w:rPr>
              <w:t xml:space="preserve"> באם יחויב היועץ או יידרש לשלם סכום כלשהו על ידי צד שלישי בקשר עם ביצוע העבודה המפורטת בחוזה זה, מתחייב המזמין לשפות את היועץ בגין כל סכום כאמור, מיד עם דרישתו הראשונה של היועץ".</w:t>
            </w:r>
          </w:p>
        </w:tc>
        <w:tc>
          <w:tcPr>
            <w:tcW w:w="3795" w:type="dxa"/>
            <w:tcBorders>
              <w:top w:val="nil"/>
              <w:left w:val="single" w:sz="4" w:space="0" w:color="auto"/>
              <w:bottom w:val="single" w:sz="4" w:space="0" w:color="auto"/>
              <w:right w:val="single" w:sz="4" w:space="0" w:color="auto"/>
            </w:tcBorders>
            <w:vAlign w:val="center"/>
          </w:tcPr>
          <w:p w14:paraId="24D2E0A1" w14:textId="6F494F8F"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lastRenderedPageBreak/>
              <w:t>אין שינוי במסמכי המכרז.</w:t>
            </w:r>
          </w:p>
        </w:tc>
      </w:tr>
      <w:tr w:rsidR="00543D16" w:rsidRPr="00496047" w14:paraId="3BB7B355" w14:textId="77777777" w:rsidTr="00496047">
        <w:trPr>
          <w:trHeight w:val="585"/>
        </w:trPr>
        <w:tc>
          <w:tcPr>
            <w:tcW w:w="8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84DAF7" w14:textId="77777777" w:rsidR="00543D16" w:rsidRPr="00496047" w:rsidDel="001B6DBD" w:rsidRDefault="00543D16" w:rsidP="00543D16">
            <w:pPr>
              <w:pStyle w:val="a7"/>
              <w:numPr>
                <w:ilvl w:val="0"/>
                <w:numId w:val="11"/>
              </w:numPr>
              <w:ind w:hanging="716"/>
              <w:jc w:val="center"/>
              <w:rPr>
                <w:rFonts w:ascii="David" w:hAnsi="David"/>
                <w:color w:val="00000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CD1017B" w14:textId="0A917806"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10 להסכם</w:t>
            </w:r>
          </w:p>
        </w:tc>
        <w:tc>
          <w:tcPr>
            <w:tcW w:w="4425" w:type="dxa"/>
            <w:tcBorders>
              <w:top w:val="single" w:sz="4" w:space="0" w:color="auto"/>
              <w:left w:val="single" w:sz="4" w:space="0" w:color="auto"/>
              <w:bottom w:val="single" w:sz="4" w:space="0" w:color="auto"/>
              <w:right w:val="single" w:sz="4" w:space="0" w:color="auto"/>
            </w:tcBorders>
            <w:shd w:val="clear" w:color="auto" w:fill="auto"/>
          </w:tcPr>
          <w:p w14:paraId="5932BE06" w14:textId="1156EC4B"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מבקשים לקבל התראה מראש בטרם קיזוז או עיכבון התשלום וכן מתן אפשרות ליועץ להתגונן מפני דרישה כאמור.</w:t>
            </w:r>
          </w:p>
        </w:tc>
        <w:tc>
          <w:tcPr>
            <w:tcW w:w="3795" w:type="dxa"/>
            <w:tcBorders>
              <w:top w:val="single" w:sz="4" w:space="0" w:color="auto"/>
              <w:left w:val="single" w:sz="4" w:space="0" w:color="auto"/>
              <w:bottom w:val="single" w:sz="4" w:space="0" w:color="auto"/>
              <w:right w:val="single" w:sz="4" w:space="0" w:color="auto"/>
            </w:tcBorders>
            <w:vAlign w:val="center"/>
          </w:tcPr>
          <w:p w14:paraId="0AB0CD11" w14:textId="244F8076"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3741C96F" w14:textId="77777777" w:rsidTr="00496047">
        <w:trPr>
          <w:trHeight w:val="585"/>
        </w:trPr>
        <w:tc>
          <w:tcPr>
            <w:tcW w:w="8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2316AE" w14:textId="77777777" w:rsidR="00543D16" w:rsidRPr="00496047" w:rsidDel="001B6DBD" w:rsidRDefault="00543D16" w:rsidP="00543D16">
            <w:pPr>
              <w:pStyle w:val="a7"/>
              <w:numPr>
                <w:ilvl w:val="0"/>
                <w:numId w:val="11"/>
              </w:numPr>
              <w:ind w:hanging="716"/>
              <w:jc w:val="center"/>
              <w:rPr>
                <w:rFonts w:ascii="David" w:hAnsi="David"/>
                <w:color w:val="00000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029EA86" w14:textId="69046983" w:rsidR="00543D16" w:rsidRPr="00496047" w:rsidRDefault="00543D16" w:rsidP="00543D16">
            <w:pPr>
              <w:spacing w:line="360" w:lineRule="auto"/>
              <w:jc w:val="center"/>
              <w:rPr>
                <w:rFonts w:ascii="David" w:hAnsi="David"/>
                <w:sz w:val="24"/>
                <w:rtl/>
              </w:rPr>
            </w:pPr>
            <w:r w:rsidRPr="00496047">
              <w:rPr>
                <w:rFonts w:ascii="David" w:hAnsi="David"/>
                <w:sz w:val="24"/>
                <w:rtl/>
              </w:rPr>
              <w:t>סעיף 10.1 להסכם</w:t>
            </w:r>
          </w:p>
        </w:tc>
        <w:tc>
          <w:tcPr>
            <w:tcW w:w="4425" w:type="dxa"/>
            <w:tcBorders>
              <w:top w:val="single" w:sz="4" w:space="0" w:color="auto"/>
              <w:left w:val="single" w:sz="4" w:space="0" w:color="auto"/>
              <w:bottom w:val="single" w:sz="4" w:space="0" w:color="auto"/>
              <w:right w:val="single" w:sz="4" w:space="0" w:color="auto"/>
            </w:tcBorders>
            <w:shd w:val="clear" w:color="auto" w:fill="auto"/>
          </w:tcPr>
          <w:p w14:paraId="4317044D" w14:textId="6EC0086D" w:rsidR="00543D16" w:rsidRPr="00496047" w:rsidRDefault="00543D16" w:rsidP="00D736A0">
            <w:pPr>
              <w:spacing w:line="360" w:lineRule="auto"/>
              <w:rPr>
                <w:rFonts w:ascii="David" w:hAnsi="David"/>
                <w:sz w:val="24"/>
                <w:rtl/>
              </w:rPr>
            </w:pPr>
            <w:r w:rsidRPr="00496047">
              <w:rPr>
                <w:rFonts w:ascii="David" w:hAnsi="David"/>
                <w:sz w:val="24"/>
                <w:rtl/>
              </w:rPr>
              <w:t>מבוקש להבהיר כי קיזוז סכומים בהתאם להוראות סעיף זה ייעשה על פי דין.</w:t>
            </w:r>
          </w:p>
        </w:tc>
        <w:tc>
          <w:tcPr>
            <w:tcW w:w="3795" w:type="dxa"/>
            <w:tcBorders>
              <w:top w:val="single" w:sz="4" w:space="0" w:color="auto"/>
              <w:left w:val="single" w:sz="4" w:space="0" w:color="auto"/>
              <w:bottom w:val="single" w:sz="4" w:space="0" w:color="auto"/>
              <w:right w:val="single" w:sz="4" w:space="0" w:color="auto"/>
            </w:tcBorders>
            <w:vAlign w:val="center"/>
          </w:tcPr>
          <w:p w14:paraId="650CCDD8" w14:textId="581030D6"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73FF7DD6" w14:textId="77777777" w:rsidTr="00496047">
        <w:trPr>
          <w:trHeight w:val="585"/>
        </w:trPr>
        <w:tc>
          <w:tcPr>
            <w:tcW w:w="89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B7486F" w14:textId="77777777" w:rsidR="00543D16" w:rsidRPr="00496047" w:rsidDel="001B6DBD" w:rsidRDefault="00543D16" w:rsidP="00543D16">
            <w:pPr>
              <w:pStyle w:val="a7"/>
              <w:numPr>
                <w:ilvl w:val="0"/>
                <w:numId w:val="11"/>
              </w:numPr>
              <w:ind w:hanging="716"/>
              <w:jc w:val="center"/>
              <w:rPr>
                <w:rFonts w:ascii="David" w:hAnsi="David"/>
                <w:color w:val="00000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D6273E9" w14:textId="09B62632" w:rsidR="00543D16" w:rsidRPr="00496047" w:rsidRDefault="00543D16" w:rsidP="00543D16">
            <w:pPr>
              <w:spacing w:line="360" w:lineRule="auto"/>
              <w:jc w:val="center"/>
              <w:rPr>
                <w:rFonts w:ascii="David" w:hAnsi="David"/>
                <w:b/>
                <w:bCs/>
                <w:sz w:val="24"/>
                <w:rtl/>
              </w:rPr>
            </w:pPr>
            <w:r w:rsidRPr="00496047">
              <w:rPr>
                <w:rFonts w:ascii="David" w:hAnsi="David"/>
                <w:sz w:val="24"/>
                <w:rtl/>
              </w:rPr>
              <w:t>סעיף 10.2 להסכם</w:t>
            </w:r>
          </w:p>
        </w:tc>
        <w:tc>
          <w:tcPr>
            <w:tcW w:w="4425" w:type="dxa"/>
            <w:tcBorders>
              <w:top w:val="single" w:sz="4" w:space="0" w:color="auto"/>
              <w:left w:val="single" w:sz="4" w:space="0" w:color="auto"/>
              <w:bottom w:val="single" w:sz="4" w:space="0" w:color="auto"/>
              <w:right w:val="single" w:sz="4" w:space="0" w:color="auto"/>
            </w:tcBorders>
            <w:shd w:val="clear" w:color="auto" w:fill="auto"/>
          </w:tcPr>
          <w:p w14:paraId="65058437" w14:textId="4551FCCE" w:rsidR="00543D16" w:rsidRPr="00496047" w:rsidRDefault="00543D16" w:rsidP="00D736A0">
            <w:pPr>
              <w:spacing w:line="360" w:lineRule="auto"/>
              <w:rPr>
                <w:rFonts w:ascii="David" w:hAnsi="David"/>
                <w:sz w:val="24"/>
                <w:rtl/>
              </w:rPr>
            </w:pPr>
            <w:r w:rsidRPr="00496047">
              <w:rPr>
                <w:rFonts w:ascii="David" w:hAnsi="David"/>
                <w:sz w:val="24"/>
                <w:rtl/>
              </w:rPr>
              <w:t>אין מקום לקזז באופן חד צדדי נזקים שאינם ברורים ואינם מגובשים. הדבר עלול לגרום נזק כספי חסר פרופורציה למציע. ככל שיש למזמין טענה יוכל להגיש תביעה לבית המשפט המוסמך.</w:t>
            </w:r>
          </w:p>
        </w:tc>
        <w:tc>
          <w:tcPr>
            <w:tcW w:w="3795" w:type="dxa"/>
            <w:tcBorders>
              <w:top w:val="single" w:sz="4" w:space="0" w:color="auto"/>
              <w:left w:val="single" w:sz="4" w:space="0" w:color="auto"/>
              <w:bottom w:val="single" w:sz="4" w:space="0" w:color="auto"/>
              <w:right w:val="single" w:sz="4" w:space="0" w:color="auto"/>
            </w:tcBorders>
            <w:vAlign w:val="center"/>
          </w:tcPr>
          <w:p w14:paraId="1FAE1244" w14:textId="2047414E"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6631FD40"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1679986"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4E7974C2" w14:textId="2BE3FF7E"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11 להסכם</w:t>
            </w:r>
          </w:p>
        </w:tc>
        <w:tc>
          <w:tcPr>
            <w:tcW w:w="4425" w:type="dxa"/>
            <w:tcBorders>
              <w:top w:val="nil"/>
              <w:left w:val="single" w:sz="4" w:space="0" w:color="auto"/>
              <w:bottom w:val="single" w:sz="4" w:space="0" w:color="auto"/>
              <w:right w:val="single" w:sz="4" w:space="0" w:color="auto"/>
            </w:tcBorders>
            <w:shd w:val="clear" w:color="auto" w:fill="auto"/>
          </w:tcPr>
          <w:p w14:paraId="24811078" w14:textId="5FF88FBA"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מבקשים לקבל התראה מראש ואפשרות ליועץ להתגונן מפני מימוש תרופה כלשהי על פי סעיף 11 זה.</w:t>
            </w:r>
          </w:p>
        </w:tc>
        <w:tc>
          <w:tcPr>
            <w:tcW w:w="3795" w:type="dxa"/>
            <w:tcBorders>
              <w:top w:val="nil"/>
              <w:left w:val="single" w:sz="4" w:space="0" w:color="auto"/>
              <w:bottom w:val="single" w:sz="4" w:space="0" w:color="auto"/>
              <w:right w:val="single" w:sz="4" w:space="0" w:color="auto"/>
            </w:tcBorders>
            <w:vAlign w:val="center"/>
          </w:tcPr>
          <w:p w14:paraId="066184D8" w14:textId="6144808A"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748C6CA9"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80CAAE2"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29048E66" w14:textId="64CD4882" w:rsidR="00543D16" w:rsidRPr="00496047" w:rsidRDefault="00543D16" w:rsidP="00543D16">
            <w:pPr>
              <w:spacing w:line="360" w:lineRule="auto"/>
              <w:jc w:val="center"/>
              <w:rPr>
                <w:rFonts w:ascii="David" w:hAnsi="David"/>
                <w:b/>
                <w:bCs/>
                <w:sz w:val="24"/>
                <w:rtl/>
              </w:rPr>
            </w:pPr>
            <w:r w:rsidRPr="00496047">
              <w:rPr>
                <w:rFonts w:ascii="David" w:hAnsi="David"/>
                <w:sz w:val="24"/>
                <w:rtl/>
              </w:rPr>
              <w:t>סעיף 11.2 להסכם</w:t>
            </w:r>
          </w:p>
        </w:tc>
        <w:tc>
          <w:tcPr>
            <w:tcW w:w="4425" w:type="dxa"/>
            <w:tcBorders>
              <w:top w:val="nil"/>
              <w:left w:val="single" w:sz="4" w:space="0" w:color="auto"/>
              <w:bottom w:val="single" w:sz="4" w:space="0" w:color="auto"/>
              <w:right w:val="single" w:sz="4" w:space="0" w:color="auto"/>
            </w:tcBorders>
            <w:shd w:val="clear" w:color="auto" w:fill="auto"/>
          </w:tcPr>
          <w:p w14:paraId="2ED7A0EB" w14:textId="699507B6" w:rsidR="00543D16" w:rsidRPr="00496047" w:rsidRDefault="00543D16" w:rsidP="00D736A0">
            <w:pPr>
              <w:spacing w:line="360" w:lineRule="auto"/>
              <w:rPr>
                <w:rFonts w:ascii="David" w:hAnsi="David"/>
                <w:sz w:val="24"/>
                <w:rtl/>
              </w:rPr>
            </w:pPr>
            <w:r w:rsidRPr="00496047">
              <w:rPr>
                <w:rFonts w:ascii="David" w:hAnsi="David"/>
                <w:sz w:val="24"/>
                <w:rtl/>
              </w:rPr>
              <w:t>נבקש לתחום את הוראות הסעיף ולהגדיר מהי "אפשרות מסתברת" וכן להשמיט את אזכור המשפט "מכל סיבה שהיא".</w:t>
            </w:r>
          </w:p>
        </w:tc>
        <w:tc>
          <w:tcPr>
            <w:tcW w:w="3795" w:type="dxa"/>
            <w:tcBorders>
              <w:top w:val="nil"/>
              <w:left w:val="single" w:sz="4" w:space="0" w:color="auto"/>
              <w:bottom w:val="single" w:sz="4" w:space="0" w:color="auto"/>
              <w:right w:val="single" w:sz="4" w:space="0" w:color="auto"/>
            </w:tcBorders>
            <w:vAlign w:val="center"/>
          </w:tcPr>
          <w:p w14:paraId="21452440" w14:textId="43A75574"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757EC712"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AE00692"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3F68E595" w14:textId="326384DC" w:rsidR="00543D16" w:rsidRPr="00496047" w:rsidRDefault="00543D16" w:rsidP="00543D16">
            <w:pPr>
              <w:spacing w:line="360" w:lineRule="auto"/>
              <w:jc w:val="center"/>
              <w:rPr>
                <w:rFonts w:ascii="David" w:hAnsi="David"/>
                <w:b/>
                <w:bCs/>
                <w:sz w:val="24"/>
                <w:rtl/>
              </w:rPr>
            </w:pPr>
            <w:r w:rsidRPr="00496047">
              <w:rPr>
                <w:rFonts w:ascii="David" w:hAnsi="David"/>
                <w:sz w:val="24"/>
                <w:rtl/>
              </w:rPr>
              <w:t>סעיף 11.4 להסכם</w:t>
            </w:r>
          </w:p>
        </w:tc>
        <w:tc>
          <w:tcPr>
            <w:tcW w:w="4425" w:type="dxa"/>
            <w:tcBorders>
              <w:top w:val="nil"/>
              <w:left w:val="single" w:sz="4" w:space="0" w:color="auto"/>
              <w:bottom w:val="single" w:sz="4" w:space="0" w:color="auto"/>
              <w:right w:val="single" w:sz="4" w:space="0" w:color="auto"/>
            </w:tcBorders>
            <w:shd w:val="clear" w:color="auto" w:fill="auto"/>
          </w:tcPr>
          <w:p w14:paraId="363C571A" w14:textId="732809FD" w:rsidR="00543D16" w:rsidRPr="00496047" w:rsidRDefault="00543D16" w:rsidP="00D736A0">
            <w:pPr>
              <w:spacing w:line="360" w:lineRule="auto"/>
              <w:rPr>
                <w:rFonts w:ascii="David" w:hAnsi="David"/>
                <w:sz w:val="24"/>
                <w:rtl/>
              </w:rPr>
            </w:pPr>
            <w:r w:rsidRPr="00496047">
              <w:rPr>
                <w:rFonts w:ascii="David" w:hAnsi="David"/>
                <w:sz w:val="24"/>
                <w:rtl/>
              </w:rPr>
              <w:t>מבוקש לאפשר לספק לתקן את ההפרה ככל שזו ניתנת לתיקון, בתוך פרק זמן קצוב, ככל שזו ניתנת לתיקון. לא תוקנה ההפרה במועד שנקצב יוכל המזמין לבטל את ההתקשרות.</w:t>
            </w:r>
          </w:p>
        </w:tc>
        <w:tc>
          <w:tcPr>
            <w:tcW w:w="3795" w:type="dxa"/>
            <w:tcBorders>
              <w:top w:val="nil"/>
              <w:left w:val="single" w:sz="4" w:space="0" w:color="auto"/>
              <w:bottom w:val="single" w:sz="4" w:space="0" w:color="auto"/>
              <w:right w:val="single" w:sz="4" w:space="0" w:color="auto"/>
            </w:tcBorders>
            <w:vAlign w:val="center"/>
          </w:tcPr>
          <w:p w14:paraId="43E64F58" w14:textId="52C8D060"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642EDCE5"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6CD7597" w14:textId="77777777" w:rsidR="00543D16" w:rsidRPr="00496047" w:rsidDel="001B6DBD"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324E691" w14:textId="61BA8F7E"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12 להסכם</w:t>
            </w:r>
          </w:p>
        </w:tc>
        <w:tc>
          <w:tcPr>
            <w:tcW w:w="4425" w:type="dxa"/>
            <w:tcBorders>
              <w:top w:val="nil"/>
              <w:left w:val="single" w:sz="4" w:space="0" w:color="auto"/>
              <w:bottom w:val="single" w:sz="4" w:space="0" w:color="auto"/>
              <w:right w:val="single" w:sz="4" w:space="0" w:color="auto"/>
            </w:tcBorders>
            <w:shd w:val="clear" w:color="auto" w:fill="auto"/>
          </w:tcPr>
          <w:p w14:paraId="030C2A96" w14:textId="77777777" w:rsidR="00543D16" w:rsidRPr="00496047" w:rsidRDefault="00543D16" w:rsidP="00D736A0">
            <w:pPr>
              <w:spacing w:line="360" w:lineRule="auto"/>
              <w:rPr>
                <w:rFonts w:ascii="David" w:hAnsi="David"/>
                <w:sz w:val="24"/>
                <w:rtl/>
              </w:rPr>
            </w:pPr>
            <w:r w:rsidRPr="00496047">
              <w:rPr>
                <w:rFonts w:ascii="David" w:hAnsi="David"/>
                <w:sz w:val="24"/>
                <w:rtl/>
              </w:rPr>
              <w:t>מבקשים להוסיף את סעיפי המשנה הבאים:</w:t>
            </w:r>
          </w:p>
          <w:p w14:paraId="04CA7C1C" w14:textId="77777777" w:rsidR="00543D16" w:rsidRPr="00496047" w:rsidRDefault="00543D16" w:rsidP="00D736A0">
            <w:pPr>
              <w:spacing w:line="360" w:lineRule="auto"/>
              <w:ind w:left="459" w:hanging="459"/>
              <w:rPr>
                <w:rFonts w:ascii="David" w:hAnsi="David"/>
                <w:sz w:val="24"/>
                <w:rtl/>
              </w:rPr>
            </w:pPr>
            <w:r w:rsidRPr="00496047">
              <w:rPr>
                <w:rFonts w:ascii="David" w:hAnsi="David"/>
                <w:sz w:val="24"/>
                <w:rtl/>
              </w:rPr>
              <w:t>12.6."למרות כל האמור אחרת בהסכם, אחריותו של היועץ תוגבל לנזקים ישירים בלבד אשר נגרמו על ידו. בכל מקרה סכום השיפוי ו/או הפיצוי לו יהיה זכאי המזמין לא יעלה על גובה שכר הטרחה ששולם בפועל ליועץ עבור השירותים. הגבלת סכום האחריות לא תחול ביחס לנזקים ישירים שנגרמו עקב הונאה או פעולה בזדון של היועץ או מי מטעמו".</w:t>
            </w:r>
          </w:p>
          <w:p w14:paraId="29AE11CF" w14:textId="6707F9D1"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12.7."בהתקשרותו עם היועץ מסכים המזמין כי כל תביעה או טענה מכל סוג שהוא אשר עשויה לנבוע מההתקשרות הזו או בקשר אליה, תופנה אך ורק כלפי היועץ בישראל, וכי אף תביעה בקשר להתקשרות זו לא תופנה אישית כלפי אף אדם אחר שמעורב בביצוע העבודה, בין אם הוא עובד או נציג של היועץ ו/או של החברה העולמית ובין אם לאו".</w:t>
            </w:r>
          </w:p>
        </w:tc>
        <w:tc>
          <w:tcPr>
            <w:tcW w:w="3795" w:type="dxa"/>
            <w:tcBorders>
              <w:top w:val="nil"/>
              <w:left w:val="single" w:sz="4" w:space="0" w:color="auto"/>
              <w:bottom w:val="single" w:sz="4" w:space="0" w:color="auto"/>
              <w:right w:val="single" w:sz="4" w:space="0" w:color="auto"/>
            </w:tcBorders>
            <w:vAlign w:val="center"/>
          </w:tcPr>
          <w:p w14:paraId="15EDF078" w14:textId="0F2DE691" w:rsidR="00543D16" w:rsidRPr="00496047" w:rsidRDefault="00543D16" w:rsidP="00D736A0">
            <w:pPr>
              <w:spacing w:line="360" w:lineRule="auto"/>
              <w:rPr>
                <w:rFonts w:ascii="David" w:hAnsi="David"/>
                <w:color w:val="000000"/>
                <w:sz w:val="24"/>
                <w:highlight w:val="cyan"/>
                <w:rtl/>
                <w:lang w:eastAsia="en-US"/>
              </w:rPr>
            </w:pPr>
            <w:r w:rsidRPr="00496047">
              <w:rPr>
                <w:rFonts w:ascii="David" w:hAnsi="David"/>
                <w:color w:val="000000"/>
                <w:sz w:val="24"/>
                <w:rtl/>
                <w:lang w:eastAsia="en-US"/>
              </w:rPr>
              <w:t>אין שינוי במסמכי המכרז.</w:t>
            </w:r>
          </w:p>
        </w:tc>
      </w:tr>
      <w:tr w:rsidR="00543D16" w:rsidRPr="00496047" w14:paraId="715B3746"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1D7FE2F" w14:textId="77777777" w:rsidR="00543D16" w:rsidRPr="00496047" w:rsidDel="001B6DBD"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363F38A0" w14:textId="4D1FC265" w:rsidR="00543D16" w:rsidRPr="00496047" w:rsidRDefault="00543D16" w:rsidP="00543D16">
            <w:pPr>
              <w:pStyle w:val="af5"/>
              <w:spacing w:line="360" w:lineRule="auto"/>
              <w:jc w:val="center"/>
              <w:rPr>
                <w:rFonts w:ascii="David" w:hAnsi="David" w:cs="David"/>
                <w:b/>
                <w:bCs/>
                <w:sz w:val="24"/>
                <w:szCs w:val="24"/>
                <w:rtl/>
              </w:rPr>
            </w:pPr>
            <w:r w:rsidRPr="00496047">
              <w:rPr>
                <w:rFonts w:ascii="David" w:hAnsi="David" w:cs="David"/>
                <w:sz w:val="24"/>
                <w:szCs w:val="24"/>
                <w:rtl/>
              </w:rPr>
              <w:t>סעיף 12 להסכם</w:t>
            </w:r>
          </w:p>
        </w:tc>
        <w:tc>
          <w:tcPr>
            <w:tcW w:w="4425" w:type="dxa"/>
            <w:tcBorders>
              <w:top w:val="nil"/>
              <w:left w:val="single" w:sz="4" w:space="0" w:color="auto"/>
              <w:bottom w:val="single" w:sz="4" w:space="0" w:color="auto"/>
              <w:right w:val="single" w:sz="4" w:space="0" w:color="auto"/>
            </w:tcBorders>
            <w:shd w:val="clear" w:color="auto" w:fill="auto"/>
          </w:tcPr>
          <w:p w14:paraId="382E7551" w14:textId="1555BF90" w:rsidR="00543D16" w:rsidRPr="00496047" w:rsidRDefault="00543D16" w:rsidP="00D736A0">
            <w:pPr>
              <w:spacing w:line="360" w:lineRule="auto"/>
              <w:rPr>
                <w:rFonts w:ascii="David" w:hAnsi="David"/>
                <w:sz w:val="24"/>
                <w:rtl/>
              </w:rPr>
            </w:pPr>
            <w:r w:rsidRPr="00496047">
              <w:rPr>
                <w:rFonts w:ascii="David" w:hAnsi="David"/>
                <w:sz w:val="24"/>
                <w:rtl/>
              </w:rPr>
              <w:t>נבקש להוסיף לסעיף את המשפט הבא:</w:t>
            </w:r>
          </w:p>
          <w:p w14:paraId="326C2D04" w14:textId="69576DB4" w:rsidR="00543D16" w:rsidRPr="00496047" w:rsidRDefault="00543D16" w:rsidP="00D736A0">
            <w:pPr>
              <w:spacing w:line="360" w:lineRule="auto"/>
              <w:rPr>
                <w:rFonts w:ascii="David" w:hAnsi="David"/>
                <w:sz w:val="24"/>
                <w:rtl/>
              </w:rPr>
            </w:pPr>
            <w:r w:rsidRPr="00496047">
              <w:rPr>
                <w:rFonts w:ascii="David" w:hAnsi="David"/>
                <w:sz w:val="24"/>
                <w:rtl/>
              </w:rPr>
              <w:t>"למרות כל האמור לעיל, אחריותו של היועץ תוגבל לנזקים ישירים בלבד אשר נגרמו על ידו. בכול מקרה, סכום השיפוי ו/או הפיצוי לו יהיה זכאי המזמין לא יעלה על גובה שכר הטרחה ששולם בפועל ליועץ עבור השירותים נשוא הסכם ההתקשרות. הגבלת סכום האחריות לא תחול ביחס לנזקים ישירים שנגרמו עקב הונאה או פעולה בזדון של היועץ או מי מטעמו".</w:t>
            </w:r>
          </w:p>
        </w:tc>
        <w:tc>
          <w:tcPr>
            <w:tcW w:w="3795" w:type="dxa"/>
            <w:tcBorders>
              <w:top w:val="nil"/>
              <w:left w:val="single" w:sz="4" w:space="0" w:color="auto"/>
              <w:bottom w:val="single" w:sz="4" w:space="0" w:color="auto"/>
              <w:right w:val="single" w:sz="4" w:space="0" w:color="auto"/>
            </w:tcBorders>
            <w:vAlign w:val="center"/>
          </w:tcPr>
          <w:p w14:paraId="7B07B297" w14:textId="0582DF02" w:rsidR="00543D16" w:rsidRPr="00496047" w:rsidRDefault="00543D16" w:rsidP="00D736A0">
            <w:pPr>
              <w:spacing w:line="360" w:lineRule="auto"/>
              <w:rPr>
                <w:rFonts w:ascii="David" w:hAnsi="David"/>
                <w:color w:val="000000"/>
                <w:sz w:val="24"/>
                <w:highlight w:val="cyan"/>
                <w:rtl/>
                <w:lang w:eastAsia="en-US"/>
              </w:rPr>
            </w:pPr>
            <w:r w:rsidRPr="00496047">
              <w:rPr>
                <w:rFonts w:ascii="David" w:hAnsi="David"/>
                <w:color w:val="000000"/>
                <w:sz w:val="24"/>
                <w:rtl/>
                <w:lang w:eastAsia="en-US"/>
              </w:rPr>
              <w:t>אין שינוי במסמכי המכרז.</w:t>
            </w:r>
          </w:p>
        </w:tc>
      </w:tr>
      <w:tr w:rsidR="00543D16" w:rsidRPr="00496047" w14:paraId="0E8E8100"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F12BD6C" w14:textId="77777777" w:rsidR="00543D16" w:rsidRPr="00496047" w:rsidDel="001B6DBD"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2CF9959A" w14:textId="56716C90" w:rsidR="00543D16" w:rsidRPr="00496047" w:rsidRDefault="00543D16" w:rsidP="00543D16">
            <w:pPr>
              <w:pStyle w:val="af5"/>
              <w:spacing w:line="360" w:lineRule="auto"/>
              <w:jc w:val="center"/>
              <w:rPr>
                <w:rFonts w:ascii="David" w:hAnsi="David" w:cs="David"/>
                <w:b/>
                <w:bCs/>
                <w:sz w:val="24"/>
                <w:szCs w:val="24"/>
                <w:rtl/>
              </w:rPr>
            </w:pPr>
            <w:r w:rsidRPr="00496047">
              <w:rPr>
                <w:rFonts w:ascii="David" w:hAnsi="David" w:cs="David"/>
                <w:sz w:val="24"/>
                <w:szCs w:val="24"/>
                <w:rtl/>
              </w:rPr>
              <w:t>סעיף 12.2.1  להסכם</w:t>
            </w:r>
          </w:p>
        </w:tc>
        <w:tc>
          <w:tcPr>
            <w:tcW w:w="4425" w:type="dxa"/>
            <w:tcBorders>
              <w:top w:val="nil"/>
              <w:left w:val="single" w:sz="4" w:space="0" w:color="auto"/>
              <w:bottom w:val="single" w:sz="4" w:space="0" w:color="auto"/>
              <w:right w:val="single" w:sz="4" w:space="0" w:color="auto"/>
            </w:tcBorders>
            <w:shd w:val="clear" w:color="auto" w:fill="auto"/>
          </w:tcPr>
          <w:p w14:paraId="79B17A6D" w14:textId="77777777" w:rsidR="00543D16" w:rsidRPr="00496047" w:rsidRDefault="00543D16" w:rsidP="00D736A0">
            <w:pPr>
              <w:spacing w:line="360" w:lineRule="auto"/>
              <w:rPr>
                <w:rFonts w:ascii="David" w:hAnsi="David"/>
                <w:sz w:val="24"/>
                <w:rtl/>
              </w:rPr>
            </w:pPr>
            <w:r w:rsidRPr="00496047">
              <w:rPr>
                <w:rFonts w:ascii="David" w:hAnsi="David"/>
                <w:sz w:val="24"/>
                <w:rtl/>
              </w:rPr>
              <w:t>נבקש לתקן את הסיפא של המשפט כך שיופיע:</w:t>
            </w:r>
          </w:p>
          <w:p w14:paraId="7DED05B7" w14:textId="28B2961E" w:rsidR="00543D16" w:rsidRPr="00496047" w:rsidRDefault="00543D16" w:rsidP="00D736A0">
            <w:pPr>
              <w:spacing w:line="360" w:lineRule="auto"/>
              <w:rPr>
                <w:rFonts w:ascii="David" w:hAnsi="David"/>
                <w:sz w:val="24"/>
                <w:rtl/>
              </w:rPr>
            </w:pPr>
            <w:r w:rsidRPr="00496047">
              <w:rPr>
                <w:rFonts w:ascii="David" w:hAnsi="David"/>
                <w:sz w:val="24"/>
                <w:rtl/>
              </w:rPr>
              <w:t xml:space="preserve">"... </w:t>
            </w:r>
            <w:r w:rsidRPr="00D736A0">
              <w:rPr>
                <w:rFonts w:ascii="David" w:hAnsi="David"/>
                <w:sz w:val="24"/>
                <w:rtl/>
              </w:rPr>
              <w:t>או הנחיות שניתנו למציע בכתב או בעל פה, ושיש להן תיעוד בכתב".</w:t>
            </w:r>
          </w:p>
        </w:tc>
        <w:tc>
          <w:tcPr>
            <w:tcW w:w="3795" w:type="dxa"/>
            <w:tcBorders>
              <w:top w:val="nil"/>
              <w:left w:val="single" w:sz="4" w:space="0" w:color="auto"/>
              <w:bottom w:val="single" w:sz="4" w:space="0" w:color="auto"/>
              <w:right w:val="single" w:sz="4" w:space="0" w:color="auto"/>
            </w:tcBorders>
            <w:vAlign w:val="center"/>
          </w:tcPr>
          <w:p w14:paraId="09013658" w14:textId="4C013944"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447E1C4B"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2EEE8A5" w14:textId="77777777" w:rsidR="00543D16" w:rsidRPr="00496047" w:rsidDel="001B6DBD"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725FC05B" w14:textId="585EC247" w:rsidR="00543D16" w:rsidRPr="00496047" w:rsidRDefault="00543D16" w:rsidP="00543D16">
            <w:pPr>
              <w:pStyle w:val="af5"/>
              <w:spacing w:line="360" w:lineRule="auto"/>
              <w:jc w:val="center"/>
              <w:rPr>
                <w:rFonts w:ascii="David" w:hAnsi="David" w:cs="David"/>
                <w:b/>
                <w:bCs/>
                <w:sz w:val="24"/>
                <w:szCs w:val="24"/>
                <w:rtl/>
              </w:rPr>
            </w:pPr>
            <w:r w:rsidRPr="00496047">
              <w:rPr>
                <w:rFonts w:ascii="David" w:hAnsi="David" w:cs="David"/>
                <w:sz w:val="24"/>
                <w:szCs w:val="24"/>
                <w:rtl/>
              </w:rPr>
              <w:t>סעיף 12.3 להסכם</w:t>
            </w:r>
          </w:p>
        </w:tc>
        <w:tc>
          <w:tcPr>
            <w:tcW w:w="4425" w:type="dxa"/>
            <w:tcBorders>
              <w:top w:val="nil"/>
              <w:left w:val="single" w:sz="4" w:space="0" w:color="auto"/>
              <w:bottom w:val="single" w:sz="4" w:space="0" w:color="auto"/>
              <w:right w:val="single" w:sz="4" w:space="0" w:color="auto"/>
            </w:tcBorders>
            <w:shd w:val="clear" w:color="auto" w:fill="auto"/>
          </w:tcPr>
          <w:p w14:paraId="5E6348A9" w14:textId="5874B9E8" w:rsidR="00543D16" w:rsidRPr="00496047" w:rsidRDefault="00543D16" w:rsidP="00D736A0">
            <w:pPr>
              <w:spacing w:line="360" w:lineRule="auto"/>
              <w:rPr>
                <w:rFonts w:ascii="David" w:hAnsi="David"/>
                <w:sz w:val="24"/>
                <w:rtl/>
              </w:rPr>
            </w:pPr>
            <w:r w:rsidRPr="00496047">
              <w:rPr>
                <w:rFonts w:ascii="David" w:hAnsi="David"/>
                <w:sz w:val="24"/>
                <w:rtl/>
              </w:rPr>
              <w:t>האמור לעיל בסעיף זה לא יחול במקרים בהם הנזק נגרם בשל מעשה ו\או מחדל של המזמין או ימי מטעמו.</w:t>
            </w:r>
          </w:p>
        </w:tc>
        <w:tc>
          <w:tcPr>
            <w:tcW w:w="3795" w:type="dxa"/>
            <w:tcBorders>
              <w:top w:val="nil"/>
              <w:left w:val="single" w:sz="4" w:space="0" w:color="auto"/>
              <w:bottom w:val="single" w:sz="4" w:space="0" w:color="auto"/>
              <w:right w:val="single" w:sz="4" w:space="0" w:color="auto"/>
            </w:tcBorders>
            <w:vAlign w:val="center"/>
          </w:tcPr>
          <w:p w14:paraId="21E760ED" w14:textId="0B677A9B"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5874C20D"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4330F47A" w14:textId="77777777" w:rsidR="00543D16" w:rsidRPr="00496047" w:rsidDel="001B6DBD" w:rsidRDefault="00543D16" w:rsidP="00543D16">
            <w:pPr>
              <w:pStyle w:val="a7"/>
              <w:numPr>
                <w:ilvl w:val="0"/>
                <w:numId w:val="11"/>
              </w:numPr>
              <w:ind w:hanging="716"/>
              <w:jc w:val="center"/>
              <w:rPr>
                <w:rFonts w:ascii="David" w:hAnsi="David"/>
                <w:color w:val="000000"/>
                <w:rtl/>
              </w:rPr>
            </w:pPr>
          </w:p>
        </w:tc>
        <w:tc>
          <w:tcPr>
            <w:tcW w:w="1276" w:type="dxa"/>
            <w:tcBorders>
              <w:top w:val="nil"/>
              <w:left w:val="single" w:sz="4" w:space="0" w:color="auto"/>
              <w:bottom w:val="single" w:sz="4" w:space="0" w:color="auto"/>
              <w:right w:val="single" w:sz="4" w:space="0" w:color="auto"/>
            </w:tcBorders>
            <w:shd w:val="clear" w:color="auto" w:fill="auto"/>
          </w:tcPr>
          <w:p w14:paraId="481FD7C4" w14:textId="46500232" w:rsidR="00543D16" w:rsidRPr="00496047" w:rsidRDefault="00543D16" w:rsidP="00543D16">
            <w:pPr>
              <w:pStyle w:val="af5"/>
              <w:spacing w:line="360" w:lineRule="auto"/>
              <w:jc w:val="center"/>
              <w:rPr>
                <w:rFonts w:ascii="David" w:hAnsi="David" w:cs="David"/>
                <w:sz w:val="24"/>
                <w:szCs w:val="24"/>
                <w:rtl/>
              </w:rPr>
            </w:pPr>
            <w:r w:rsidRPr="00496047">
              <w:rPr>
                <w:rFonts w:ascii="David" w:hAnsi="David" w:cs="David"/>
                <w:sz w:val="24"/>
                <w:szCs w:val="24"/>
                <w:rtl/>
              </w:rPr>
              <w:t>סעיף 15 להסכם</w:t>
            </w:r>
          </w:p>
        </w:tc>
        <w:tc>
          <w:tcPr>
            <w:tcW w:w="4425" w:type="dxa"/>
            <w:tcBorders>
              <w:top w:val="nil"/>
              <w:left w:val="single" w:sz="4" w:space="0" w:color="auto"/>
              <w:bottom w:val="single" w:sz="4" w:space="0" w:color="auto"/>
              <w:right w:val="single" w:sz="4" w:space="0" w:color="auto"/>
            </w:tcBorders>
            <w:shd w:val="clear" w:color="auto" w:fill="auto"/>
          </w:tcPr>
          <w:p w14:paraId="50F26FA7" w14:textId="15A2C71D" w:rsidR="00543D16" w:rsidRPr="00496047" w:rsidRDefault="00543D16" w:rsidP="00D736A0">
            <w:pPr>
              <w:spacing w:line="360" w:lineRule="auto"/>
              <w:rPr>
                <w:rFonts w:ascii="David" w:hAnsi="David"/>
                <w:sz w:val="24"/>
                <w:rtl/>
              </w:rPr>
            </w:pPr>
            <w:r w:rsidRPr="00496047">
              <w:rPr>
                <w:rFonts w:ascii="David" w:hAnsi="David"/>
                <w:sz w:val="24"/>
                <w:rtl/>
              </w:rPr>
              <w:t>נבקש כי סעיף "איסור הסבה או העברת ביצוע העבודה לאחר" יכלול הגבלה של הפצת תוצרי העבודה של היועץ לצד ג' שאינו הרשות, על ידי הרשות.</w:t>
            </w:r>
          </w:p>
          <w:p w14:paraId="7FB24663" w14:textId="77777777" w:rsidR="00543D16" w:rsidRPr="00496047" w:rsidRDefault="00543D16" w:rsidP="00D736A0">
            <w:pPr>
              <w:spacing w:line="360" w:lineRule="auto"/>
              <w:rPr>
                <w:rFonts w:ascii="David" w:hAnsi="David"/>
                <w:sz w:val="24"/>
              </w:rPr>
            </w:pPr>
            <w:r w:rsidRPr="00496047">
              <w:rPr>
                <w:rFonts w:ascii="David" w:hAnsi="David"/>
                <w:sz w:val="24"/>
                <w:rtl/>
              </w:rPr>
              <w:t>בהתאם לאמור להוסיף את המשפטים הבאים:</w:t>
            </w:r>
          </w:p>
          <w:p w14:paraId="7543334E" w14:textId="77777777" w:rsidR="00543D16" w:rsidRPr="00496047" w:rsidRDefault="00543D16" w:rsidP="00D736A0">
            <w:pPr>
              <w:pStyle w:val="a7"/>
              <w:numPr>
                <w:ilvl w:val="0"/>
                <w:numId w:val="17"/>
              </w:numPr>
              <w:spacing w:before="0" w:after="0"/>
              <w:ind w:left="318" w:hanging="318"/>
              <w:contextualSpacing w:val="0"/>
              <w:rPr>
                <w:rFonts w:ascii="David" w:hAnsi="David"/>
              </w:rPr>
            </w:pPr>
            <w:r w:rsidRPr="00496047">
              <w:rPr>
                <w:rFonts w:ascii="David" w:hAnsi="David"/>
                <w:rtl/>
              </w:rPr>
              <w:t>"חל איסור על כל גורם שאינו המזמין להפיץ ו/או לשתף אדם אחר בתוכנם של התוצרים שהוכנו על ידי היועץ, ללא אישור מפורש בכתב מהמזמין ומהיועץ".</w:t>
            </w:r>
          </w:p>
          <w:p w14:paraId="08A5662E" w14:textId="2E14348B" w:rsidR="00543D16" w:rsidRPr="00496047" w:rsidRDefault="00543D16" w:rsidP="00D736A0">
            <w:pPr>
              <w:spacing w:line="360" w:lineRule="auto"/>
              <w:rPr>
                <w:rFonts w:ascii="David" w:hAnsi="David"/>
                <w:sz w:val="24"/>
                <w:rtl/>
              </w:rPr>
            </w:pPr>
            <w:r w:rsidRPr="00496047">
              <w:rPr>
                <w:rFonts w:ascii="David" w:hAnsi="David"/>
                <w:sz w:val="24"/>
                <w:rtl/>
              </w:rPr>
              <w:t>היה והתקבל אישור היועץ כאמור, אין היועץ יהיה אחראי כלפי צד ג' באשר לחומרים".</w:t>
            </w:r>
          </w:p>
        </w:tc>
        <w:tc>
          <w:tcPr>
            <w:tcW w:w="3795" w:type="dxa"/>
            <w:tcBorders>
              <w:top w:val="nil"/>
              <w:left w:val="single" w:sz="4" w:space="0" w:color="auto"/>
              <w:bottom w:val="single" w:sz="4" w:space="0" w:color="auto"/>
              <w:right w:val="single" w:sz="4" w:space="0" w:color="auto"/>
            </w:tcBorders>
            <w:vAlign w:val="center"/>
          </w:tcPr>
          <w:p w14:paraId="4C4D9C5F" w14:textId="62CFF8E3"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05381C63" w14:textId="77777777" w:rsidTr="00D736A0">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4DD2AF5"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63C5FD2D" w14:textId="0671214B"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17 להסכם</w:t>
            </w:r>
          </w:p>
        </w:tc>
        <w:tc>
          <w:tcPr>
            <w:tcW w:w="4425" w:type="dxa"/>
            <w:tcBorders>
              <w:top w:val="nil"/>
              <w:left w:val="single" w:sz="4" w:space="0" w:color="auto"/>
              <w:bottom w:val="single" w:sz="4" w:space="0" w:color="auto"/>
              <w:right w:val="single" w:sz="4" w:space="0" w:color="auto"/>
            </w:tcBorders>
            <w:shd w:val="clear" w:color="auto" w:fill="auto"/>
          </w:tcPr>
          <w:p w14:paraId="3D8E9112" w14:textId="4E99FC5C"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מהאמור הסעיף לא ברור האם התמורה בגין יועץ שהינו רואה חשבון מוסמך תהיה לפי תעריף יועצים לניהול או לפי תעריף רואי חשבון. מבוקש כי ככל שניתן יכול לתעריף רואי חשבון שהינו תעריף פשוט יותר ואינו כולל פרשנויות בדבר ניסיון היועץ הרלוונטי.</w:t>
            </w:r>
          </w:p>
        </w:tc>
        <w:tc>
          <w:tcPr>
            <w:tcW w:w="3795" w:type="dxa"/>
            <w:tcBorders>
              <w:top w:val="nil"/>
              <w:left w:val="single" w:sz="4" w:space="0" w:color="auto"/>
              <w:bottom w:val="single" w:sz="4" w:space="0" w:color="auto"/>
              <w:right w:val="single" w:sz="4" w:space="0" w:color="auto"/>
            </w:tcBorders>
            <w:shd w:val="clear" w:color="auto" w:fill="auto"/>
            <w:vAlign w:val="center"/>
          </w:tcPr>
          <w:p w14:paraId="216044B2" w14:textId="7F1DD740" w:rsidR="00543D16" w:rsidRPr="00D736A0" w:rsidRDefault="00543D16" w:rsidP="00D736A0">
            <w:pPr>
              <w:spacing w:line="360" w:lineRule="auto"/>
              <w:rPr>
                <w:rFonts w:ascii="David" w:hAnsi="David"/>
                <w:color w:val="000000"/>
                <w:sz w:val="24"/>
                <w:rtl/>
                <w:lang w:eastAsia="en-US"/>
              </w:rPr>
            </w:pPr>
            <w:r w:rsidRPr="00D736A0">
              <w:rPr>
                <w:rFonts w:ascii="David" w:hAnsi="David"/>
                <w:color w:val="000000"/>
                <w:sz w:val="24"/>
                <w:rtl/>
                <w:lang w:eastAsia="en-US"/>
              </w:rPr>
              <w:t>התשלום יהיה לפי תערי</w:t>
            </w:r>
            <w:r w:rsidRPr="00D736A0">
              <w:rPr>
                <w:rFonts w:ascii="David" w:hAnsi="David" w:hint="cs"/>
                <w:color w:val="000000"/>
                <w:sz w:val="24"/>
                <w:rtl/>
                <w:lang w:eastAsia="en-US"/>
              </w:rPr>
              <w:t>פי</w:t>
            </w:r>
            <w:r w:rsidRPr="00D736A0">
              <w:rPr>
                <w:rFonts w:ascii="David" w:hAnsi="David"/>
                <w:color w:val="000000"/>
                <w:sz w:val="24"/>
                <w:rtl/>
                <w:lang w:eastAsia="en-US"/>
              </w:rPr>
              <w:t xml:space="preserve"> יועצים</w:t>
            </w:r>
            <w:r w:rsidR="00382205">
              <w:rPr>
                <w:rFonts w:ascii="David" w:hAnsi="David" w:hint="cs"/>
                <w:color w:val="000000"/>
                <w:sz w:val="24"/>
                <w:rtl/>
                <w:lang w:eastAsia="en-US"/>
              </w:rPr>
              <w:t>, כמפורט בנספח ה' למסמכי המכרז</w:t>
            </w:r>
            <w:r w:rsidRPr="00D736A0">
              <w:rPr>
                <w:rFonts w:ascii="David" w:hAnsi="David" w:hint="cs"/>
                <w:color w:val="000000"/>
                <w:sz w:val="24"/>
                <w:rtl/>
                <w:lang w:eastAsia="en-US"/>
              </w:rPr>
              <w:t>.</w:t>
            </w:r>
          </w:p>
        </w:tc>
      </w:tr>
      <w:tr w:rsidR="00543D16" w:rsidRPr="00496047" w14:paraId="517F89DB"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4A5AC86" w14:textId="77777777" w:rsidR="00543D16" w:rsidRPr="00496047" w:rsidDel="001B6DBD"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72D8711C" w14:textId="7A854AC1"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סעיף 17.10 להסכם</w:t>
            </w:r>
          </w:p>
        </w:tc>
        <w:tc>
          <w:tcPr>
            <w:tcW w:w="4425" w:type="dxa"/>
            <w:tcBorders>
              <w:top w:val="nil"/>
              <w:left w:val="single" w:sz="4" w:space="0" w:color="auto"/>
              <w:bottom w:val="single" w:sz="4" w:space="0" w:color="auto"/>
              <w:right w:val="single" w:sz="4" w:space="0" w:color="auto"/>
            </w:tcBorders>
            <w:shd w:val="clear" w:color="auto" w:fill="auto"/>
          </w:tcPr>
          <w:p w14:paraId="7478369B" w14:textId="7CC8608D"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נבקש להשמיט את הסיפא של הסעיף: "לשביעות רצונו המלאה של המזמין".</w:t>
            </w:r>
          </w:p>
        </w:tc>
        <w:tc>
          <w:tcPr>
            <w:tcW w:w="3795" w:type="dxa"/>
            <w:tcBorders>
              <w:top w:val="nil"/>
              <w:left w:val="single" w:sz="4" w:space="0" w:color="auto"/>
              <w:bottom w:val="single" w:sz="4" w:space="0" w:color="auto"/>
              <w:right w:val="single" w:sz="4" w:space="0" w:color="auto"/>
            </w:tcBorders>
            <w:vAlign w:val="center"/>
          </w:tcPr>
          <w:p w14:paraId="42D3C6D4" w14:textId="3D73021A"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253EBBC4"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371D079" w14:textId="77777777" w:rsidR="00543D16" w:rsidRPr="00496047" w:rsidDel="001B6DBD"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60577025" w14:textId="6691C912" w:rsidR="00543D16" w:rsidRPr="00496047" w:rsidRDefault="00543D16" w:rsidP="00543D16">
            <w:pPr>
              <w:spacing w:line="360" w:lineRule="auto"/>
              <w:jc w:val="center"/>
              <w:rPr>
                <w:rFonts w:ascii="David" w:hAnsi="David"/>
                <w:sz w:val="24"/>
                <w:rtl/>
              </w:rPr>
            </w:pPr>
            <w:r w:rsidRPr="00496047">
              <w:rPr>
                <w:rFonts w:ascii="David" w:hAnsi="David"/>
                <w:sz w:val="24"/>
                <w:rtl/>
              </w:rPr>
              <w:t>סעיף 17.10 להסכם</w:t>
            </w:r>
          </w:p>
        </w:tc>
        <w:tc>
          <w:tcPr>
            <w:tcW w:w="4425" w:type="dxa"/>
            <w:tcBorders>
              <w:top w:val="nil"/>
              <w:left w:val="single" w:sz="4" w:space="0" w:color="auto"/>
              <w:bottom w:val="single" w:sz="4" w:space="0" w:color="auto"/>
              <w:right w:val="single" w:sz="4" w:space="0" w:color="auto"/>
            </w:tcBorders>
            <w:shd w:val="clear" w:color="auto" w:fill="auto"/>
            <w:vAlign w:val="center"/>
          </w:tcPr>
          <w:p w14:paraId="15763281" w14:textId="6B29D89E" w:rsidR="00543D16" w:rsidRPr="00496047" w:rsidRDefault="00543D16" w:rsidP="00D736A0">
            <w:pPr>
              <w:spacing w:line="360" w:lineRule="auto"/>
              <w:rPr>
                <w:rFonts w:ascii="David" w:hAnsi="David"/>
                <w:sz w:val="24"/>
                <w:rtl/>
              </w:rPr>
            </w:pPr>
            <w:r w:rsidRPr="00496047">
              <w:rPr>
                <w:rFonts w:ascii="David" w:hAnsi="David"/>
                <w:sz w:val="24"/>
                <w:rtl/>
              </w:rPr>
              <w:t>מבוקש להבהיר כי אין באמור כדי לגרוע מזכותו של היועץ לקבל תשלומים בגין שירותים חלקיים אשר יינתנו על ידו לשביעות רצון המזמין.</w:t>
            </w:r>
          </w:p>
        </w:tc>
        <w:tc>
          <w:tcPr>
            <w:tcW w:w="3795" w:type="dxa"/>
            <w:tcBorders>
              <w:top w:val="nil"/>
              <w:left w:val="single" w:sz="4" w:space="0" w:color="auto"/>
              <w:bottom w:val="single" w:sz="4" w:space="0" w:color="auto"/>
              <w:right w:val="single" w:sz="4" w:space="0" w:color="auto"/>
            </w:tcBorders>
            <w:vAlign w:val="center"/>
          </w:tcPr>
          <w:p w14:paraId="727C4A63" w14:textId="2BF57C88"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03C1BB92" w14:textId="77777777" w:rsidTr="00496047">
        <w:trPr>
          <w:trHeight w:val="201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4D88468"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59361B8B" w14:textId="59A96BF7" w:rsidR="00543D16" w:rsidRPr="00496047" w:rsidRDefault="00543D16" w:rsidP="00543D16">
            <w:pPr>
              <w:spacing w:line="360" w:lineRule="auto"/>
              <w:jc w:val="center"/>
              <w:rPr>
                <w:rFonts w:ascii="David" w:hAnsi="David"/>
                <w:sz w:val="24"/>
                <w:rtl/>
              </w:rPr>
            </w:pPr>
            <w:r w:rsidRPr="00496047">
              <w:rPr>
                <w:rFonts w:ascii="David" w:hAnsi="David"/>
                <w:sz w:val="24"/>
                <w:rtl/>
              </w:rPr>
              <w:t>כללי - הסכם התקשרות</w:t>
            </w:r>
          </w:p>
          <w:p w14:paraId="215C4833" w14:textId="121DFAC8" w:rsidR="00543D16" w:rsidRPr="00496047" w:rsidRDefault="00543D16" w:rsidP="00543D16">
            <w:pPr>
              <w:spacing w:line="360" w:lineRule="auto"/>
              <w:jc w:val="center"/>
              <w:rPr>
                <w:rFonts w:ascii="David" w:hAnsi="David"/>
                <w:color w:val="000000"/>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tcPr>
          <w:p w14:paraId="45EBBE6C" w14:textId="77777777" w:rsidR="00543D16" w:rsidRPr="00496047" w:rsidRDefault="00543D16" w:rsidP="00D736A0">
            <w:pPr>
              <w:spacing w:line="360" w:lineRule="auto"/>
              <w:rPr>
                <w:rFonts w:ascii="David" w:hAnsi="David"/>
                <w:sz w:val="24"/>
                <w:rtl/>
              </w:rPr>
            </w:pPr>
            <w:r w:rsidRPr="00496047">
              <w:rPr>
                <w:rFonts w:ascii="David" w:hAnsi="David"/>
                <w:sz w:val="24"/>
                <w:rtl/>
              </w:rPr>
              <w:t>נבקש כי תתווסף פסקה לעניין "</w:t>
            </w:r>
            <w:r w:rsidRPr="00D736A0">
              <w:rPr>
                <w:rFonts w:ascii="David" w:hAnsi="David"/>
                <w:sz w:val="24"/>
                <w:rtl/>
              </w:rPr>
              <w:t>סיום ההסכם</w:t>
            </w:r>
            <w:r w:rsidRPr="00496047">
              <w:rPr>
                <w:rFonts w:ascii="David" w:hAnsi="David"/>
                <w:sz w:val="24"/>
                <w:rtl/>
              </w:rPr>
              <w:t>" ולהוסיף את הפסקה הבאה:</w:t>
            </w:r>
          </w:p>
          <w:p w14:paraId="7FF50854" w14:textId="77777777" w:rsidR="00543D16" w:rsidRPr="00496047" w:rsidRDefault="00543D16" w:rsidP="00D736A0">
            <w:pPr>
              <w:spacing w:line="360" w:lineRule="auto"/>
              <w:rPr>
                <w:rFonts w:ascii="David" w:hAnsi="David"/>
                <w:sz w:val="24"/>
              </w:rPr>
            </w:pPr>
            <w:r w:rsidRPr="00496047">
              <w:rPr>
                <w:rFonts w:ascii="David" w:hAnsi="David"/>
                <w:sz w:val="24"/>
                <w:rtl/>
              </w:rPr>
              <w:t>"היועץ יהיה רשאי להביא הסכם זה לידי סיום ע"י מתן הודעה של 30 יום מראש ובכתב למזמין במקרים הבאים:</w:t>
            </w:r>
          </w:p>
          <w:p w14:paraId="764D6936" w14:textId="77777777" w:rsidR="00543D16" w:rsidRPr="00496047" w:rsidRDefault="00543D16" w:rsidP="00D736A0">
            <w:pPr>
              <w:pStyle w:val="a7"/>
              <w:numPr>
                <w:ilvl w:val="0"/>
                <w:numId w:val="18"/>
              </w:numPr>
              <w:spacing w:before="0" w:after="0"/>
              <w:ind w:left="318" w:hanging="283"/>
              <w:contextualSpacing w:val="0"/>
              <w:rPr>
                <w:rFonts w:ascii="David" w:hAnsi="David"/>
              </w:rPr>
            </w:pPr>
            <w:r w:rsidRPr="00496047">
              <w:rPr>
                <w:rFonts w:ascii="David" w:hAnsi="David"/>
                <w:rtl/>
              </w:rPr>
              <w:t>היועץ יימצא במצב של ניגוד עניינים;</w:t>
            </w:r>
          </w:p>
          <w:p w14:paraId="12CA2FA3" w14:textId="77777777" w:rsidR="00543D16" w:rsidRPr="00496047" w:rsidRDefault="00543D16" w:rsidP="00D736A0">
            <w:pPr>
              <w:pStyle w:val="a7"/>
              <w:numPr>
                <w:ilvl w:val="0"/>
                <w:numId w:val="18"/>
              </w:numPr>
              <w:spacing w:before="0" w:after="0"/>
              <w:ind w:left="318" w:hanging="283"/>
              <w:contextualSpacing w:val="0"/>
              <w:rPr>
                <w:rFonts w:ascii="David" w:hAnsi="David"/>
              </w:rPr>
            </w:pPr>
            <w:r w:rsidRPr="00496047">
              <w:rPr>
                <w:rFonts w:ascii="David" w:hAnsi="David"/>
                <w:rtl/>
              </w:rPr>
              <w:t>מקום בו הדין או הוראה מקצועית כלשהי אוסרים על היועץ להמשיך את מתן השירות;</w:t>
            </w:r>
          </w:p>
          <w:p w14:paraId="6C4A8BC4" w14:textId="71922CCB" w:rsidR="00543D16" w:rsidRPr="00496047" w:rsidRDefault="00543D16" w:rsidP="00D736A0">
            <w:pPr>
              <w:spacing w:line="360" w:lineRule="auto"/>
              <w:rPr>
                <w:rFonts w:ascii="David" w:hAnsi="David"/>
                <w:color w:val="000000"/>
                <w:sz w:val="24"/>
                <w:lang w:eastAsia="en-US"/>
              </w:rPr>
            </w:pPr>
            <w:r w:rsidRPr="00496047">
              <w:rPr>
                <w:rFonts w:ascii="David" w:hAnsi="David"/>
                <w:sz w:val="24"/>
                <w:rtl/>
              </w:rPr>
              <w:t>אי תשלום שכר טרחה על ידי המזמין, במלואו ובמועדו".</w:t>
            </w:r>
          </w:p>
        </w:tc>
        <w:tc>
          <w:tcPr>
            <w:tcW w:w="3795" w:type="dxa"/>
            <w:tcBorders>
              <w:top w:val="nil"/>
              <w:left w:val="single" w:sz="4" w:space="0" w:color="auto"/>
              <w:bottom w:val="single" w:sz="4" w:space="0" w:color="auto"/>
              <w:right w:val="single" w:sz="4" w:space="0" w:color="auto"/>
            </w:tcBorders>
            <w:vAlign w:val="center"/>
          </w:tcPr>
          <w:p w14:paraId="02E0C3BC" w14:textId="7E9FEC3F"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2ED088D6" w14:textId="77777777" w:rsidTr="00496047">
        <w:trPr>
          <w:trHeight w:val="1409"/>
        </w:trPr>
        <w:tc>
          <w:tcPr>
            <w:tcW w:w="890" w:type="dxa"/>
            <w:tcBorders>
              <w:top w:val="nil"/>
              <w:left w:val="single" w:sz="4" w:space="0" w:color="auto"/>
              <w:bottom w:val="single" w:sz="4" w:space="0" w:color="auto"/>
              <w:right w:val="single" w:sz="4" w:space="0" w:color="auto"/>
            </w:tcBorders>
            <w:shd w:val="clear" w:color="auto" w:fill="auto"/>
            <w:noWrap/>
            <w:vAlign w:val="center"/>
          </w:tcPr>
          <w:p w14:paraId="3A459354"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369E647D" w14:textId="5388A988" w:rsidR="00543D16" w:rsidRPr="00496047" w:rsidRDefault="00543D16" w:rsidP="00543D16">
            <w:pPr>
              <w:spacing w:line="360" w:lineRule="auto"/>
              <w:jc w:val="center"/>
              <w:rPr>
                <w:rFonts w:ascii="David" w:hAnsi="David"/>
                <w:sz w:val="24"/>
                <w:rtl/>
              </w:rPr>
            </w:pPr>
            <w:r w:rsidRPr="00496047">
              <w:rPr>
                <w:rFonts w:ascii="David" w:hAnsi="David"/>
                <w:sz w:val="24"/>
                <w:rtl/>
              </w:rPr>
              <w:t>נספח א' להסכם</w:t>
            </w:r>
          </w:p>
          <w:p w14:paraId="1A31CC55" w14:textId="43625DB9" w:rsidR="00543D16" w:rsidRPr="00496047" w:rsidRDefault="00543D16" w:rsidP="00543D16">
            <w:pPr>
              <w:spacing w:line="360" w:lineRule="auto"/>
              <w:jc w:val="center"/>
              <w:rPr>
                <w:rFonts w:ascii="David" w:hAnsi="David"/>
                <w:color w:val="000000"/>
                <w:sz w:val="24"/>
                <w:rtl/>
                <w:lang w:eastAsia="en-US"/>
              </w:rPr>
            </w:pPr>
          </w:p>
        </w:tc>
        <w:tc>
          <w:tcPr>
            <w:tcW w:w="4425" w:type="dxa"/>
            <w:tcBorders>
              <w:top w:val="nil"/>
              <w:left w:val="single" w:sz="4" w:space="0" w:color="auto"/>
              <w:bottom w:val="single" w:sz="4" w:space="0" w:color="auto"/>
              <w:right w:val="single" w:sz="4" w:space="0" w:color="auto"/>
            </w:tcBorders>
            <w:shd w:val="clear" w:color="auto" w:fill="auto"/>
            <w:vAlign w:val="center"/>
          </w:tcPr>
          <w:p w14:paraId="0378A6BC" w14:textId="63C69388" w:rsidR="00543D16" w:rsidRPr="00496047" w:rsidRDefault="00543D16" w:rsidP="00D736A0">
            <w:pPr>
              <w:spacing w:line="360" w:lineRule="auto"/>
              <w:rPr>
                <w:rFonts w:ascii="David" w:hAnsi="David"/>
                <w:sz w:val="24"/>
              </w:rPr>
            </w:pPr>
            <w:r w:rsidRPr="00496047">
              <w:rPr>
                <w:rFonts w:ascii="David" w:hAnsi="David"/>
                <w:sz w:val="24"/>
                <w:rtl/>
              </w:rPr>
              <w:t xml:space="preserve">בסעיפים הנוגעים לניגוד עניינים, נבקש כי יירשם הנוסח הבא: "היועץ מצהיר בזאת </w:t>
            </w:r>
            <w:r w:rsidRPr="00D736A0">
              <w:rPr>
                <w:rFonts w:ascii="David" w:hAnsi="David"/>
                <w:sz w:val="24"/>
                <w:rtl/>
              </w:rPr>
              <w:t>כי למיטב ידיעתו נכון למועד התקשרותו בהסכם זה,</w:t>
            </w:r>
            <w:r w:rsidRPr="00496047">
              <w:rPr>
                <w:rFonts w:ascii="David" w:hAnsi="David"/>
                <w:sz w:val="24"/>
                <w:u w:val="single"/>
                <w:rtl/>
              </w:rPr>
              <w:t xml:space="preserve"> </w:t>
            </w:r>
            <w:r w:rsidRPr="00496047">
              <w:rPr>
                <w:rFonts w:ascii="David" w:hAnsi="David"/>
                <w:sz w:val="24"/>
                <w:rtl/>
              </w:rPr>
              <w:t>לא מתקיים כל ניגוד...".</w:t>
            </w:r>
          </w:p>
        </w:tc>
        <w:tc>
          <w:tcPr>
            <w:tcW w:w="3795" w:type="dxa"/>
            <w:tcBorders>
              <w:top w:val="nil"/>
              <w:left w:val="single" w:sz="4" w:space="0" w:color="auto"/>
              <w:bottom w:val="single" w:sz="4" w:space="0" w:color="auto"/>
              <w:right w:val="single" w:sz="4" w:space="0" w:color="auto"/>
            </w:tcBorders>
            <w:vAlign w:val="center"/>
          </w:tcPr>
          <w:p w14:paraId="46A12335" w14:textId="2DC2734A"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4C318ACD"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111E58C1"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43FA3E0" w14:textId="159DCAAF"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נספח ב' להסכם</w:t>
            </w:r>
          </w:p>
        </w:tc>
        <w:tc>
          <w:tcPr>
            <w:tcW w:w="4425" w:type="dxa"/>
            <w:tcBorders>
              <w:top w:val="nil"/>
              <w:left w:val="single" w:sz="4" w:space="0" w:color="auto"/>
              <w:bottom w:val="single" w:sz="4" w:space="0" w:color="auto"/>
              <w:right w:val="single" w:sz="4" w:space="0" w:color="auto"/>
            </w:tcBorders>
            <w:shd w:val="clear" w:color="auto" w:fill="auto"/>
          </w:tcPr>
          <w:p w14:paraId="287EB852" w14:textId="4CB142FE" w:rsidR="00543D16" w:rsidRPr="00496047" w:rsidRDefault="00543D16" w:rsidP="00D736A0">
            <w:pPr>
              <w:spacing w:line="360" w:lineRule="auto"/>
              <w:rPr>
                <w:rFonts w:ascii="David" w:hAnsi="David"/>
                <w:color w:val="000000"/>
                <w:sz w:val="24"/>
                <w:lang w:eastAsia="en-US"/>
              </w:rPr>
            </w:pPr>
            <w:r w:rsidRPr="00496047">
              <w:rPr>
                <w:rFonts w:ascii="David" w:hAnsi="David"/>
                <w:sz w:val="24"/>
                <w:rtl/>
              </w:rPr>
              <w:t>נבקש להוסיף לסעיף הסודיות את הפסקה הבאה: "למרות האמור לעיל, רשאי היועץ לפרסם כי הוא נותן או נתן את השירותים למזמין."</w:t>
            </w:r>
          </w:p>
        </w:tc>
        <w:tc>
          <w:tcPr>
            <w:tcW w:w="3795" w:type="dxa"/>
            <w:tcBorders>
              <w:top w:val="nil"/>
              <w:left w:val="single" w:sz="4" w:space="0" w:color="auto"/>
              <w:bottom w:val="single" w:sz="4" w:space="0" w:color="auto"/>
              <w:right w:val="single" w:sz="4" w:space="0" w:color="auto"/>
            </w:tcBorders>
            <w:vAlign w:val="center"/>
          </w:tcPr>
          <w:p w14:paraId="2071E381" w14:textId="7285D130"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29F2B93C"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3A6CA7E"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0B30C74" w14:textId="01DB943B"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נספח ב' להסכם</w:t>
            </w:r>
          </w:p>
        </w:tc>
        <w:tc>
          <w:tcPr>
            <w:tcW w:w="4425" w:type="dxa"/>
            <w:tcBorders>
              <w:top w:val="nil"/>
              <w:left w:val="single" w:sz="4" w:space="0" w:color="auto"/>
              <w:bottom w:val="single" w:sz="4" w:space="0" w:color="auto"/>
              <w:right w:val="single" w:sz="4" w:space="0" w:color="auto"/>
            </w:tcBorders>
            <w:shd w:val="clear" w:color="auto" w:fill="auto"/>
          </w:tcPr>
          <w:p w14:paraId="7FF19F52" w14:textId="69B38EBD" w:rsidR="00543D16" w:rsidRPr="00496047" w:rsidRDefault="00543D16" w:rsidP="00D736A0">
            <w:pPr>
              <w:spacing w:line="360" w:lineRule="auto"/>
              <w:rPr>
                <w:rFonts w:ascii="David" w:hAnsi="David"/>
                <w:color w:val="000000"/>
                <w:sz w:val="24"/>
                <w:lang w:eastAsia="en-US"/>
              </w:rPr>
            </w:pPr>
            <w:r w:rsidRPr="00496047">
              <w:rPr>
                <w:rFonts w:ascii="David" w:hAnsi="David"/>
                <w:sz w:val="24"/>
                <w:rtl/>
              </w:rPr>
              <w:t>מבקשים להוסיף להגדרת המונח "מידע" את הסייגים לסודיות שהתבקשו בסעיף 7.1 להסכם.</w:t>
            </w:r>
          </w:p>
        </w:tc>
        <w:tc>
          <w:tcPr>
            <w:tcW w:w="3795" w:type="dxa"/>
            <w:tcBorders>
              <w:top w:val="nil"/>
              <w:left w:val="single" w:sz="4" w:space="0" w:color="auto"/>
              <w:bottom w:val="single" w:sz="4" w:space="0" w:color="auto"/>
              <w:right w:val="single" w:sz="4" w:space="0" w:color="auto"/>
            </w:tcBorders>
            <w:vAlign w:val="center"/>
          </w:tcPr>
          <w:p w14:paraId="7379FD2E" w14:textId="206106E2"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46E2F17C"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F956BA3"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024F2648" w14:textId="18ADFF32"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color w:val="000000"/>
                <w:sz w:val="24"/>
                <w:rtl/>
                <w:lang w:eastAsia="en-US"/>
              </w:rPr>
              <w:t>סעיף 1 נספח ב' להסכם</w:t>
            </w:r>
          </w:p>
        </w:tc>
        <w:tc>
          <w:tcPr>
            <w:tcW w:w="4425" w:type="dxa"/>
            <w:tcBorders>
              <w:top w:val="nil"/>
              <w:left w:val="single" w:sz="4" w:space="0" w:color="auto"/>
              <w:bottom w:val="single" w:sz="4" w:space="0" w:color="auto"/>
              <w:right w:val="single" w:sz="4" w:space="0" w:color="auto"/>
            </w:tcBorders>
            <w:shd w:val="clear" w:color="auto" w:fill="auto"/>
            <w:vAlign w:val="center"/>
          </w:tcPr>
          <w:p w14:paraId="317C585F" w14:textId="532E5A7F"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מבוקש להבהיר כי המונחים</w:t>
            </w:r>
            <w:r w:rsidRPr="00496047">
              <w:rPr>
                <w:rFonts w:ascii="David" w:hAnsi="David"/>
                <w:sz w:val="24"/>
              </w:rPr>
              <w:t xml:space="preserve"> </w:t>
            </w:r>
            <w:r w:rsidRPr="00496047">
              <w:rPr>
                <w:rFonts w:ascii="David" w:hAnsi="David"/>
                <w:sz w:val="24"/>
                <w:rtl/>
              </w:rPr>
              <w:t>"מידע" ו-"סודות מקצועיים" לא כוללים: מידע שהוא נחלת הכלל או שיהפוך לנחלת הכלל שלא עקב הפרת הסכם זה; מידע אשר על פי ראיות בכתב, היה בידי היועץ עובר להתקשרותו בהסכם זה; מידע שהוא בגדר ידיעותיו הסבירות והמקובלות של איש מקצוע בתחום מתן השירותים; מידע שנתקבל כדין מצד שלישי</w:t>
            </w:r>
          </w:p>
        </w:tc>
        <w:tc>
          <w:tcPr>
            <w:tcW w:w="3795" w:type="dxa"/>
            <w:tcBorders>
              <w:top w:val="nil"/>
              <w:left w:val="single" w:sz="4" w:space="0" w:color="auto"/>
              <w:bottom w:val="single" w:sz="4" w:space="0" w:color="auto"/>
              <w:right w:val="single" w:sz="4" w:space="0" w:color="auto"/>
            </w:tcBorders>
            <w:vAlign w:val="center"/>
          </w:tcPr>
          <w:p w14:paraId="0A57018B" w14:textId="4551D934"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w:t>
            </w:r>
          </w:p>
        </w:tc>
      </w:tr>
      <w:tr w:rsidR="00543D16" w:rsidRPr="00496047" w14:paraId="54E80C9E" w14:textId="77777777" w:rsidTr="00496047">
        <w:trPr>
          <w:trHeight w:val="87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6005A5F9"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53BD245D" w14:textId="42F1B2AF"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 xml:space="preserve">נספח ד' להסכם </w:t>
            </w:r>
          </w:p>
        </w:tc>
        <w:tc>
          <w:tcPr>
            <w:tcW w:w="4425" w:type="dxa"/>
            <w:tcBorders>
              <w:top w:val="nil"/>
              <w:left w:val="single" w:sz="4" w:space="0" w:color="auto"/>
              <w:bottom w:val="single" w:sz="4" w:space="0" w:color="auto"/>
              <w:right w:val="single" w:sz="4" w:space="0" w:color="auto"/>
            </w:tcBorders>
            <w:shd w:val="clear" w:color="auto" w:fill="auto"/>
          </w:tcPr>
          <w:p w14:paraId="1A28D4A3" w14:textId="09BAA34C" w:rsidR="00543D16" w:rsidRPr="00496047" w:rsidRDefault="00543D16" w:rsidP="00D736A0">
            <w:pPr>
              <w:spacing w:line="360" w:lineRule="auto"/>
              <w:rPr>
                <w:rFonts w:ascii="David" w:hAnsi="David"/>
                <w:sz w:val="24"/>
                <w:rtl/>
              </w:rPr>
            </w:pPr>
            <w:r w:rsidRPr="00496047">
              <w:rPr>
                <w:rFonts w:ascii="David" w:hAnsi="David"/>
                <w:sz w:val="24"/>
                <w:rtl/>
              </w:rPr>
              <w:t>לא צורפו צרופות א' ו-ב'.</w:t>
            </w:r>
          </w:p>
        </w:tc>
        <w:tc>
          <w:tcPr>
            <w:tcW w:w="3795" w:type="dxa"/>
            <w:tcBorders>
              <w:top w:val="nil"/>
              <w:left w:val="single" w:sz="4" w:space="0" w:color="auto"/>
              <w:bottom w:val="single" w:sz="4" w:space="0" w:color="auto"/>
              <w:right w:val="single" w:sz="4" w:space="0" w:color="auto"/>
            </w:tcBorders>
            <w:vAlign w:val="center"/>
          </w:tcPr>
          <w:p w14:paraId="2B722451" w14:textId="5B0E6244"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ראו מסמכי מכרז מעודכנים.</w:t>
            </w:r>
          </w:p>
        </w:tc>
      </w:tr>
      <w:tr w:rsidR="00543D16" w:rsidRPr="00496047" w14:paraId="328470E7" w14:textId="77777777" w:rsidTr="00496047">
        <w:trPr>
          <w:trHeight w:val="58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B570089"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23BC3D1F" w14:textId="21804F62"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color w:val="000000"/>
                <w:sz w:val="24"/>
                <w:rtl/>
                <w:lang w:eastAsia="en-US"/>
              </w:rPr>
              <w:t>נספח ה' להסכם</w:t>
            </w:r>
          </w:p>
        </w:tc>
        <w:tc>
          <w:tcPr>
            <w:tcW w:w="4425" w:type="dxa"/>
            <w:tcBorders>
              <w:top w:val="nil"/>
              <w:left w:val="single" w:sz="4" w:space="0" w:color="auto"/>
              <w:bottom w:val="single" w:sz="4" w:space="0" w:color="auto"/>
              <w:right w:val="single" w:sz="4" w:space="0" w:color="auto"/>
            </w:tcBorders>
            <w:shd w:val="clear" w:color="auto" w:fill="auto"/>
            <w:vAlign w:val="center"/>
          </w:tcPr>
          <w:p w14:paraId="07818E54" w14:textId="0E650EB5"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מבוקש לתקן את ההפניות המקושרות בנספח זה</w:t>
            </w:r>
          </w:p>
        </w:tc>
        <w:tc>
          <w:tcPr>
            <w:tcW w:w="3795" w:type="dxa"/>
            <w:tcBorders>
              <w:top w:val="nil"/>
              <w:left w:val="single" w:sz="4" w:space="0" w:color="auto"/>
              <w:bottom w:val="single" w:sz="4" w:space="0" w:color="auto"/>
              <w:right w:val="single" w:sz="4" w:space="0" w:color="auto"/>
            </w:tcBorders>
            <w:vAlign w:val="center"/>
          </w:tcPr>
          <w:p w14:paraId="103DEB9C" w14:textId="198CEF91"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ראו מסמכי מכרז מעודכנים.</w:t>
            </w:r>
          </w:p>
        </w:tc>
      </w:tr>
      <w:tr w:rsidR="00543D16" w:rsidRPr="00496047" w14:paraId="18977D9F" w14:textId="77777777" w:rsidTr="00496047">
        <w:trPr>
          <w:trHeight w:val="78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2DFE15CC"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0796FEA4" w14:textId="234A4256"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כללי</w:t>
            </w:r>
          </w:p>
        </w:tc>
        <w:tc>
          <w:tcPr>
            <w:tcW w:w="4425" w:type="dxa"/>
            <w:tcBorders>
              <w:top w:val="nil"/>
              <w:left w:val="single" w:sz="4" w:space="0" w:color="auto"/>
              <w:bottom w:val="single" w:sz="4" w:space="0" w:color="auto"/>
              <w:right w:val="single" w:sz="4" w:space="0" w:color="auto"/>
            </w:tcBorders>
            <w:shd w:val="clear" w:color="auto" w:fill="auto"/>
          </w:tcPr>
          <w:p w14:paraId="46B390A6" w14:textId="72DFAED6"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נבקש לוודא כי ניתן להיעזר בקבלני משנה לצורך מתן השירותים וכן ניתן להציגם  לצורך עמידה בתנאי הסף וקבלת בניקוד בהתאם לאמות המידה.</w:t>
            </w:r>
          </w:p>
        </w:tc>
        <w:tc>
          <w:tcPr>
            <w:tcW w:w="3795" w:type="dxa"/>
            <w:tcBorders>
              <w:top w:val="nil"/>
              <w:left w:val="single" w:sz="4" w:space="0" w:color="auto"/>
              <w:bottom w:val="single" w:sz="4" w:space="0" w:color="auto"/>
              <w:right w:val="single" w:sz="4" w:space="0" w:color="auto"/>
            </w:tcBorders>
            <w:vAlign w:val="center"/>
          </w:tcPr>
          <w:p w14:paraId="492AA007" w14:textId="472B1F42" w:rsidR="00543D16" w:rsidRPr="00496047" w:rsidRDefault="00543D16" w:rsidP="00D736A0">
            <w:pPr>
              <w:spacing w:line="360" w:lineRule="auto"/>
              <w:rPr>
                <w:rFonts w:ascii="David" w:hAnsi="David"/>
                <w:color w:val="000000"/>
                <w:sz w:val="24"/>
                <w:rtl/>
                <w:lang w:eastAsia="en-US"/>
              </w:rPr>
            </w:pPr>
            <w:r w:rsidRPr="00D736A0">
              <w:rPr>
                <w:rFonts w:ascii="David" w:hAnsi="David"/>
                <w:color w:val="000000"/>
                <w:sz w:val="24"/>
                <w:rtl/>
                <w:lang w:eastAsia="en-US"/>
              </w:rPr>
              <w:t>ניתן להציע מומחה המועסק על ידי המציע כספק משנה.</w:t>
            </w:r>
          </w:p>
          <w:p w14:paraId="71C11D8C" w14:textId="64EEC2DF" w:rsidR="00543D16" w:rsidRPr="00496047" w:rsidRDefault="00543D16" w:rsidP="00D736A0">
            <w:pPr>
              <w:spacing w:line="360" w:lineRule="auto"/>
              <w:rPr>
                <w:rFonts w:ascii="David" w:hAnsi="David"/>
                <w:color w:val="000000"/>
                <w:sz w:val="24"/>
                <w:rtl/>
                <w:lang w:eastAsia="en-US"/>
              </w:rPr>
            </w:pPr>
          </w:p>
        </w:tc>
      </w:tr>
      <w:tr w:rsidR="00543D16" w:rsidRPr="00496047" w14:paraId="6DC3553B" w14:textId="77777777" w:rsidTr="00496047">
        <w:trPr>
          <w:trHeight w:val="78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06BAF6AF"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4D965AB6" w14:textId="7E931EA8"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כללי</w:t>
            </w:r>
          </w:p>
        </w:tc>
        <w:tc>
          <w:tcPr>
            <w:tcW w:w="4425" w:type="dxa"/>
            <w:tcBorders>
              <w:top w:val="nil"/>
              <w:left w:val="single" w:sz="4" w:space="0" w:color="auto"/>
              <w:bottom w:val="single" w:sz="4" w:space="0" w:color="auto"/>
              <w:right w:val="single" w:sz="4" w:space="0" w:color="auto"/>
            </w:tcBorders>
            <w:shd w:val="clear" w:color="auto" w:fill="auto"/>
            <w:vAlign w:val="center"/>
          </w:tcPr>
          <w:p w14:paraId="1C22C85E" w14:textId="0E768184"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 xml:space="preserve">לא ראינו כי קיים במסמכי  ובנספחי המכרז תצהיר של המומחים על שעות הניסיון הנדרשות לעמידה בתנאי המכרז. </w:t>
            </w:r>
            <w:r w:rsidRPr="00496047">
              <w:rPr>
                <w:rFonts w:ascii="David" w:hAnsi="David"/>
                <w:sz w:val="24"/>
                <w:rtl/>
              </w:rPr>
              <w:br/>
              <w:t>נבקש לצרף.</w:t>
            </w:r>
          </w:p>
        </w:tc>
        <w:tc>
          <w:tcPr>
            <w:tcW w:w="3795" w:type="dxa"/>
            <w:tcBorders>
              <w:top w:val="nil"/>
              <w:left w:val="single" w:sz="4" w:space="0" w:color="auto"/>
              <w:bottom w:val="single" w:sz="4" w:space="0" w:color="auto"/>
              <w:right w:val="single" w:sz="4" w:space="0" w:color="auto"/>
            </w:tcBorders>
            <w:vAlign w:val="center"/>
          </w:tcPr>
          <w:p w14:paraId="7D6D863A" w14:textId="372B1CA2"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רא</w:t>
            </w:r>
            <w:r>
              <w:rPr>
                <w:rFonts w:ascii="David" w:hAnsi="David" w:hint="cs"/>
                <w:color w:val="000000"/>
                <w:sz w:val="24"/>
                <w:rtl/>
                <w:lang w:eastAsia="en-US"/>
              </w:rPr>
              <w:t>ו</w:t>
            </w:r>
            <w:r w:rsidRPr="00496047">
              <w:rPr>
                <w:rFonts w:ascii="David" w:hAnsi="David"/>
                <w:color w:val="000000"/>
                <w:sz w:val="24"/>
                <w:rtl/>
                <w:lang w:eastAsia="en-US"/>
              </w:rPr>
              <w:t xml:space="preserve"> נספח ד' למסמכי המכרז.</w:t>
            </w:r>
          </w:p>
        </w:tc>
      </w:tr>
      <w:tr w:rsidR="00543D16" w:rsidRPr="00496047" w14:paraId="0F75FCAF" w14:textId="77777777" w:rsidTr="00496047">
        <w:trPr>
          <w:trHeight w:val="780"/>
        </w:trPr>
        <w:tc>
          <w:tcPr>
            <w:tcW w:w="890" w:type="dxa"/>
            <w:tcBorders>
              <w:top w:val="nil"/>
              <w:left w:val="single" w:sz="4" w:space="0" w:color="auto"/>
              <w:bottom w:val="single" w:sz="4" w:space="0" w:color="auto"/>
              <w:right w:val="single" w:sz="4" w:space="0" w:color="auto"/>
            </w:tcBorders>
            <w:shd w:val="clear" w:color="auto" w:fill="auto"/>
            <w:noWrap/>
            <w:vAlign w:val="center"/>
          </w:tcPr>
          <w:p w14:paraId="79A9A381"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vAlign w:val="center"/>
          </w:tcPr>
          <w:p w14:paraId="7BF27B6E" w14:textId="224403B8"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color w:val="000000"/>
                <w:sz w:val="24"/>
                <w:rtl/>
                <w:lang w:eastAsia="en-US"/>
              </w:rPr>
              <w:t>כללי</w:t>
            </w:r>
          </w:p>
        </w:tc>
        <w:tc>
          <w:tcPr>
            <w:tcW w:w="4425" w:type="dxa"/>
            <w:tcBorders>
              <w:top w:val="nil"/>
              <w:left w:val="single" w:sz="4" w:space="0" w:color="auto"/>
              <w:bottom w:val="single" w:sz="4" w:space="0" w:color="auto"/>
              <w:right w:val="single" w:sz="4" w:space="0" w:color="auto"/>
            </w:tcBorders>
            <w:shd w:val="clear" w:color="auto" w:fill="auto"/>
          </w:tcPr>
          <w:p w14:paraId="207616A3" w14:textId="16653C0E" w:rsidR="00543D16" w:rsidRPr="00496047" w:rsidRDefault="00543D16" w:rsidP="00D736A0">
            <w:pPr>
              <w:spacing w:line="360" w:lineRule="auto"/>
              <w:rPr>
                <w:rFonts w:ascii="David" w:hAnsi="David"/>
                <w:color w:val="000000"/>
                <w:sz w:val="24"/>
                <w:rtl/>
                <w:lang w:eastAsia="en-US"/>
              </w:rPr>
            </w:pPr>
            <w:r w:rsidRPr="00496047">
              <w:rPr>
                <w:rFonts w:ascii="David" w:hAnsi="David"/>
                <w:sz w:val="24"/>
                <w:rtl/>
              </w:rPr>
              <w:t>נושא מכרז פומבי 4/2019 הינו קבלת שירותי ביקורת בגופים מפוקחים, נושא מכרז פומבי 5/2019 הינו שירותי ייעוץ לביקורת בגופים מפוקחים. מה ההבדל בתכולת העבודה (פרט למצוין בסלים במכרז 4/2019) בין שירותי ביקורת לשירותי ייעוץ לביקורת?</w:t>
            </w:r>
          </w:p>
        </w:tc>
        <w:tc>
          <w:tcPr>
            <w:tcW w:w="3795" w:type="dxa"/>
            <w:tcBorders>
              <w:top w:val="nil"/>
              <w:left w:val="single" w:sz="4" w:space="0" w:color="auto"/>
              <w:bottom w:val="single" w:sz="4" w:space="0" w:color="auto"/>
              <w:right w:val="single" w:sz="4" w:space="0" w:color="auto"/>
            </w:tcBorders>
            <w:vAlign w:val="center"/>
          </w:tcPr>
          <w:p w14:paraId="6D4F1F70" w14:textId="5A7A2A99"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 xml:space="preserve">ראו סעיף 2.6 למסמכי המכרז. המומחים שייבחרו במסגרת מכרז 4/2019 יסייעו בניהול צוות ביקורת בתחום הביקורת הרלוונטי. צוות הביקורת שייבחר  במסגרת מכרז 5/2019 יעמידו כוח אדם בהתאם לצורך ובהתאם להיקף ותוכנית הביקורת. </w:t>
            </w:r>
          </w:p>
        </w:tc>
      </w:tr>
      <w:tr w:rsidR="00543D16" w:rsidRPr="00496047" w14:paraId="2C8BAAE7" w14:textId="77777777" w:rsidTr="00496047">
        <w:trPr>
          <w:trHeight w:val="1155"/>
        </w:trPr>
        <w:tc>
          <w:tcPr>
            <w:tcW w:w="890" w:type="dxa"/>
            <w:tcBorders>
              <w:top w:val="nil"/>
              <w:left w:val="single" w:sz="4" w:space="0" w:color="auto"/>
              <w:bottom w:val="single" w:sz="4" w:space="0" w:color="auto"/>
              <w:right w:val="single" w:sz="4" w:space="0" w:color="auto"/>
            </w:tcBorders>
            <w:shd w:val="clear" w:color="auto" w:fill="auto"/>
            <w:noWrap/>
            <w:vAlign w:val="center"/>
          </w:tcPr>
          <w:p w14:paraId="5DBADE5E" w14:textId="77777777" w:rsidR="00543D16" w:rsidRPr="00496047" w:rsidRDefault="00543D16" w:rsidP="00543D16">
            <w:pPr>
              <w:pStyle w:val="a7"/>
              <w:numPr>
                <w:ilvl w:val="0"/>
                <w:numId w:val="11"/>
              </w:numPr>
              <w:ind w:hanging="716"/>
              <w:jc w:val="center"/>
              <w:rPr>
                <w:rFonts w:ascii="David" w:hAnsi="David"/>
                <w:color w:val="000000"/>
              </w:rPr>
            </w:pPr>
          </w:p>
        </w:tc>
        <w:tc>
          <w:tcPr>
            <w:tcW w:w="1276" w:type="dxa"/>
            <w:tcBorders>
              <w:top w:val="nil"/>
              <w:left w:val="single" w:sz="4" w:space="0" w:color="auto"/>
              <w:bottom w:val="single" w:sz="4" w:space="0" w:color="auto"/>
              <w:right w:val="single" w:sz="4" w:space="0" w:color="auto"/>
            </w:tcBorders>
            <w:shd w:val="clear" w:color="auto" w:fill="auto"/>
          </w:tcPr>
          <w:p w14:paraId="268934C0" w14:textId="4ECF480B" w:rsidR="00543D16" w:rsidRPr="00496047" w:rsidRDefault="00543D16" w:rsidP="00543D16">
            <w:pPr>
              <w:spacing w:line="360" w:lineRule="auto"/>
              <w:jc w:val="center"/>
              <w:rPr>
                <w:rFonts w:ascii="David" w:hAnsi="David"/>
                <w:color w:val="000000"/>
                <w:sz w:val="24"/>
                <w:rtl/>
                <w:lang w:eastAsia="en-US"/>
              </w:rPr>
            </w:pPr>
            <w:r w:rsidRPr="00496047">
              <w:rPr>
                <w:rFonts w:ascii="David" w:hAnsi="David"/>
                <w:sz w:val="24"/>
                <w:rtl/>
              </w:rPr>
              <w:t>כללי</w:t>
            </w:r>
          </w:p>
        </w:tc>
        <w:tc>
          <w:tcPr>
            <w:tcW w:w="4425" w:type="dxa"/>
            <w:tcBorders>
              <w:top w:val="nil"/>
              <w:left w:val="single" w:sz="4" w:space="0" w:color="auto"/>
              <w:bottom w:val="single" w:sz="4" w:space="0" w:color="auto"/>
              <w:right w:val="single" w:sz="4" w:space="0" w:color="auto"/>
            </w:tcBorders>
            <w:shd w:val="clear" w:color="auto" w:fill="auto"/>
          </w:tcPr>
          <w:p w14:paraId="78B97FD7" w14:textId="5BAD53F2" w:rsidR="00543D16" w:rsidRPr="00496047" w:rsidRDefault="00543D16" w:rsidP="00D736A0">
            <w:pPr>
              <w:spacing w:line="360" w:lineRule="auto"/>
              <w:rPr>
                <w:rFonts w:ascii="David" w:hAnsi="David"/>
                <w:color w:val="000000"/>
                <w:sz w:val="24"/>
                <w:lang w:eastAsia="en-US"/>
              </w:rPr>
            </w:pPr>
            <w:r w:rsidRPr="00496047">
              <w:rPr>
                <w:rFonts w:ascii="David" w:hAnsi="David"/>
                <w:sz w:val="24"/>
                <w:rtl/>
              </w:rPr>
              <w:t>נבקש לדעת האם המכרז הינו אך ורק לגופים המוסדיים, כהגדרתם במסמכי המכרז, או גם לגופים הפיננסיים המוסדרים, מכוח הוראות חוק הפיקוח על שירותים פיננסיים (שירותים פיננסיים מוסדרים), התשע"ו 2016.</w:t>
            </w:r>
          </w:p>
        </w:tc>
        <w:tc>
          <w:tcPr>
            <w:tcW w:w="3795" w:type="dxa"/>
            <w:tcBorders>
              <w:top w:val="nil"/>
              <w:left w:val="single" w:sz="4" w:space="0" w:color="auto"/>
              <w:bottom w:val="single" w:sz="4" w:space="0" w:color="auto"/>
              <w:right w:val="single" w:sz="4" w:space="0" w:color="auto"/>
            </w:tcBorders>
          </w:tcPr>
          <w:p w14:paraId="7F6A4FFD" w14:textId="6F82AF1B" w:rsidR="00543D16" w:rsidRPr="00496047" w:rsidRDefault="00543D16" w:rsidP="00D736A0">
            <w:pPr>
              <w:spacing w:line="360" w:lineRule="auto"/>
              <w:rPr>
                <w:rFonts w:ascii="David" w:hAnsi="David"/>
                <w:color w:val="000000"/>
                <w:sz w:val="24"/>
                <w:rtl/>
                <w:lang w:eastAsia="en-US"/>
              </w:rPr>
            </w:pPr>
            <w:r w:rsidRPr="00496047">
              <w:rPr>
                <w:rFonts w:ascii="David" w:hAnsi="David"/>
                <w:color w:val="000000"/>
                <w:sz w:val="24"/>
                <w:rtl/>
                <w:lang w:eastAsia="en-US"/>
              </w:rPr>
              <w:t>אין שינוי במסמכי המכרז. ראה סעיף 4.1 למסמכי המכרז – המציע יידרש לספק למזמין שירותי ייעוץ לביקורת בגופים מוסדיים, סוכנויות ביטוח, סוכני ביטוח יועצים ומשווקים פנסיונים.</w:t>
            </w:r>
          </w:p>
        </w:tc>
      </w:tr>
    </w:tbl>
    <w:p w14:paraId="681A54C7" w14:textId="77777777" w:rsidR="00E74281" w:rsidRPr="00496047" w:rsidRDefault="00E74281" w:rsidP="005232CD">
      <w:pPr>
        <w:tabs>
          <w:tab w:val="center" w:pos="3918"/>
          <w:tab w:val="center" w:pos="7972"/>
        </w:tabs>
        <w:spacing w:line="300" w:lineRule="auto"/>
        <w:jc w:val="center"/>
        <w:rPr>
          <w:rFonts w:ascii="David" w:hAnsi="David"/>
          <w:sz w:val="24"/>
        </w:rPr>
      </w:pPr>
    </w:p>
    <w:sectPr w:rsidR="00E74281" w:rsidRPr="00496047" w:rsidSect="00AA192A">
      <w:headerReference w:type="default" r:id="rId8"/>
      <w:footerReference w:type="default" r:id="rId9"/>
      <w:headerReference w:type="first" r:id="rId10"/>
      <w:footerReference w:type="first" r:id="rId11"/>
      <w:pgSz w:w="11906" w:h="16838"/>
      <w:pgMar w:top="1418" w:right="1134" w:bottom="1418" w:left="1134" w:header="284"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6947B5" w14:textId="77777777" w:rsidR="00947E22" w:rsidRDefault="00947E22">
      <w:r>
        <w:separator/>
      </w:r>
    </w:p>
  </w:endnote>
  <w:endnote w:type="continuationSeparator" w:id="0">
    <w:p w14:paraId="2814318D" w14:textId="77777777" w:rsidR="00947E22" w:rsidRDefault="00947E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F3464F" w14:textId="77777777" w:rsidR="00AB22B3" w:rsidRPr="00060494" w:rsidRDefault="00AB22B3" w:rsidP="00AA192A">
    <w:pPr>
      <w:pStyle w:val="aa"/>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B377C" w14:textId="77777777" w:rsidR="00AB22B3" w:rsidRPr="00060494" w:rsidRDefault="00AB22B3" w:rsidP="00AA192A">
    <w:pPr>
      <w:pStyle w:val="aa"/>
      <w:pBdr>
        <w:top w:val="single" w:sz="4" w:space="1" w:color="auto"/>
      </w:pBdr>
      <w:tabs>
        <w:tab w:val="clear" w:pos="4153"/>
        <w:tab w:val="clear" w:pos="8306"/>
        <w:tab w:val="center" w:pos="4780"/>
        <w:tab w:val="right" w:pos="9666"/>
      </w:tabs>
      <w:spacing w:line="480" w:lineRule="auto"/>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E6A05F" w14:textId="77777777" w:rsidR="00947E22" w:rsidRDefault="00947E22">
      <w:r>
        <w:separator/>
      </w:r>
    </w:p>
  </w:footnote>
  <w:footnote w:type="continuationSeparator" w:id="0">
    <w:p w14:paraId="6D54F8C8" w14:textId="77777777" w:rsidR="00947E22" w:rsidRDefault="00947E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39215720"/>
      <w:docPartObj>
        <w:docPartGallery w:val="Page Numbers (Top of Page)"/>
        <w:docPartUnique/>
      </w:docPartObj>
    </w:sdtPr>
    <w:sdtEndPr>
      <w:rPr>
        <w:cs/>
      </w:rPr>
    </w:sdtEndPr>
    <w:sdtContent>
      <w:p w14:paraId="4C9410B0" w14:textId="491063B0" w:rsidR="00AB22B3" w:rsidRDefault="00AB22B3">
        <w:pPr>
          <w:pStyle w:val="a8"/>
          <w:jc w:val="center"/>
          <w:rPr>
            <w:rtl/>
            <w:cs/>
          </w:rPr>
        </w:pPr>
        <w:r>
          <w:fldChar w:fldCharType="begin"/>
        </w:r>
        <w:r>
          <w:rPr>
            <w:rtl/>
            <w:cs/>
          </w:rPr>
          <w:instrText>PAGE   \* MERGEFORMAT</w:instrText>
        </w:r>
        <w:r>
          <w:fldChar w:fldCharType="separate"/>
        </w:r>
        <w:r w:rsidR="00A672D5" w:rsidRPr="00A672D5">
          <w:rPr>
            <w:noProof/>
            <w:rtl/>
            <w:lang w:val="he-IL"/>
          </w:rPr>
          <w:t>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EDAD5" w14:textId="77777777" w:rsidR="00AB22B3" w:rsidRDefault="00AB22B3" w:rsidP="00AA192A">
    <w:pPr>
      <w:pStyle w:val="a8"/>
      <w:jc w:val="center"/>
      <w:rPr>
        <w:b/>
        <w:bCs/>
        <w:szCs w:val="36"/>
        <w:rtl/>
      </w:rPr>
    </w:pPr>
    <w:r w:rsidRPr="002B456C">
      <w:rPr>
        <w:b/>
        <w:bCs/>
        <w:noProof/>
        <w:szCs w:val="36"/>
        <w:lang w:eastAsia="en-US"/>
      </w:rPr>
      <w:drawing>
        <wp:anchor distT="0" distB="0" distL="114300" distR="114300" simplePos="0" relativeHeight="251659264" behindDoc="0" locked="0" layoutInCell="1" allowOverlap="1" wp14:anchorId="3ECAB7F7" wp14:editId="02005E91">
          <wp:simplePos x="0" y="0"/>
          <wp:positionH relativeFrom="page">
            <wp:posOffset>539750</wp:posOffset>
          </wp:positionH>
          <wp:positionV relativeFrom="page">
            <wp:posOffset>269875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rFonts w:hint="cs"/>
        <w:b/>
        <w:bCs/>
        <w:noProof/>
        <w:szCs w:val="36"/>
        <w:lang w:eastAsia="en-US"/>
      </w:rPr>
      <w:drawing>
        <wp:inline distT="0" distB="0" distL="0" distR="0" wp14:anchorId="6338A05D" wp14:editId="0E6CF8C4">
          <wp:extent cx="563056" cy="446228"/>
          <wp:effectExtent l="0" t="0" r="0" b="0"/>
          <wp:docPr id="17" name="תמונה 17"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2">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14:paraId="492DD20E" w14:textId="77777777" w:rsidR="00AB22B3" w:rsidRDefault="00AB22B3" w:rsidP="00AA192A">
    <w:pPr>
      <w:pStyle w:val="a8"/>
      <w:pBdr>
        <w:bottom w:val="single" w:sz="12" w:space="1" w:color="auto"/>
      </w:pBdr>
      <w:jc w:val="center"/>
      <w:rPr>
        <w:b/>
        <w:bCs/>
        <w:szCs w:val="32"/>
        <w:rtl/>
      </w:rPr>
    </w:pPr>
    <w:r>
      <w:rPr>
        <w:rFonts w:hint="cs"/>
        <w:b/>
        <w:bCs/>
        <w:szCs w:val="32"/>
        <w:rtl/>
      </w:rPr>
      <w:t>מדינת ישראל</w:t>
    </w:r>
  </w:p>
  <w:p w14:paraId="7DE03129" w14:textId="77777777" w:rsidR="00AB22B3" w:rsidRDefault="00AB22B3" w:rsidP="00AA192A">
    <w:pPr>
      <w:pStyle w:val="a8"/>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227DF"/>
    <w:multiLevelType w:val="singleLevel"/>
    <w:tmpl w:val="1BA269B0"/>
    <w:lvl w:ilvl="0">
      <w:start w:val="1"/>
      <w:numFmt w:val="bullet"/>
      <w:lvlText w:val=""/>
      <w:lvlJc w:val="left"/>
      <w:pPr>
        <w:tabs>
          <w:tab w:val="num" w:pos="340"/>
        </w:tabs>
        <w:ind w:left="340" w:hanging="340"/>
      </w:pPr>
      <w:rPr>
        <w:rFonts w:ascii="Symbol" w:hAnsi="Symbol" w:hint="default"/>
        <w:color w:val="auto"/>
        <w:sz w:val="22"/>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DD1EDA"/>
    <w:multiLevelType w:val="hybridMultilevel"/>
    <w:tmpl w:val="F146B06E"/>
    <w:lvl w:ilvl="0" w:tplc="21681136">
      <w:start w:val="1"/>
      <w:numFmt w:val="hebrew1"/>
      <w:lvlText w:val="%1."/>
      <w:lvlJc w:val="left"/>
      <w:pPr>
        <w:ind w:left="532" w:hanging="360"/>
      </w:pPr>
      <w:rPr>
        <w:rFonts w:ascii="David" w:hAnsi="David" w:cs="David" w:hint="default"/>
        <w:b w:val="0"/>
        <w:sz w:val="24"/>
      </w:rPr>
    </w:lvl>
    <w:lvl w:ilvl="1" w:tplc="04090019" w:tentative="1">
      <w:start w:val="1"/>
      <w:numFmt w:val="lowerLetter"/>
      <w:lvlText w:val="%2."/>
      <w:lvlJc w:val="left"/>
      <w:pPr>
        <w:ind w:left="1252" w:hanging="360"/>
      </w:pPr>
    </w:lvl>
    <w:lvl w:ilvl="2" w:tplc="0409001B" w:tentative="1">
      <w:start w:val="1"/>
      <w:numFmt w:val="lowerRoman"/>
      <w:lvlText w:val="%3."/>
      <w:lvlJc w:val="right"/>
      <w:pPr>
        <w:ind w:left="1972" w:hanging="180"/>
      </w:pPr>
    </w:lvl>
    <w:lvl w:ilvl="3" w:tplc="0409000F" w:tentative="1">
      <w:start w:val="1"/>
      <w:numFmt w:val="decimal"/>
      <w:lvlText w:val="%4."/>
      <w:lvlJc w:val="left"/>
      <w:pPr>
        <w:ind w:left="2692" w:hanging="360"/>
      </w:pPr>
    </w:lvl>
    <w:lvl w:ilvl="4" w:tplc="04090019" w:tentative="1">
      <w:start w:val="1"/>
      <w:numFmt w:val="lowerLetter"/>
      <w:lvlText w:val="%5."/>
      <w:lvlJc w:val="left"/>
      <w:pPr>
        <w:ind w:left="3412" w:hanging="360"/>
      </w:pPr>
    </w:lvl>
    <w:lvl w:ilvl="5" w:tplc="0409001B" w:tentative="1">
      <w:start w:val="1"/>
      <w:numFmt w:val="lowerRoman"/>
      <w:lvlText w:val="%6."/>
      <w:lvlJc w:val="right"/>
      <w:pPr>
        <w:ind w:left="4132" w:hanging="180"/>
      </w:pPr>
    </w:lvl>
    <w:lvl w:ilvl="6" w:tplc="0409000F" w:tentative="1">
      <w:start w:val="1"/>
      <w:numFmt w:val="decimal"/>
      <w:lvlText w:val="%7."/>
      <w:lvlJc w:val="left"/>
      <w:pPr>
        <w:ind w:left="4852" w:hanging="360"/>
      </w:pPr>
    </w:lvl>
    <w:lvl w:ilvl="7" w:tplc="04090019" w:tentative="1">
      <w:start w:val="1"/>
      <w:numFmt w:val="lowerLetter"/>
      <w:lvlText w:val="%8."/>
      <w:lvlJc w:val="left"/>
      <w:pPr>
        <w:ind w:left="5572" w:hanging="360"/>
      </w:pPr>
    </w:lvl>
    <w:lvl w:ilvl="8" w:tplc="0409001B" w:tentative="1">
      <w:start w:val="1"/>
      <w:numFmt w:val="lowerRoman"/>
      <w:lvlText w:val="%9."/>
      <w:lvlJc w:val="right"/>
      <w:pPr>
        <w:ind w:left="6292" w:hanging="180"/>
      </w:pPr>
    </w:lvl>
  </w:abstractNum>
  <w:abstractNum w:abstractNumId="5" w15:restartNumberingAfterBreak="0">
    <w:nsid w:val="1CDC63D8"/>
    <w:multiLevelType w:val="hybridMultilevel"/>
    <w:tmpl w:val="33FEE674"/>
    <w:lvl w:ilvl="0" w:tplc="E884C674">
      <w:start w:val="1"/>
      <w:numFmt w:val="decimal"/>
      <w:lvlText w:val="%1."/>
      <w:lvlJc w:val="right"/>
      <w:pPr>
        <w:ind w:left="927" w:hanging="360"/>
      </w:pPr>
      <w:rPr>
        <w:rFonts w:hint="default"/>
        <w:spacing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4FC0502"/>
    <w:multiLevelType w:val="hybridMultilevel"/>
    <w:tmpl w:val="51D495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5707223"/>
    <w:multiLevelType w:val="multilevel"/>
    <w:tmpl w:val="0FD0F36C"/>
    <w:lvl w:ilvl="0">
      <w:start w:val="1"/>
      <w:numFmt w:val="decimal"/>
      <w:lvlText w:val="%1."/>
      <w:lvlJc w:val="left"/>
      <w:pPr>
        <w:ind w:left="390" w:hanging="360"/>
      </w:pPr>
      <w:rPr>
        <w:rFonts w:hint="default"/>
      </w:rPr>
    </w:lvl>
    <w:lvl w:ilvl="1" w:tentative="1">
      <w:start w:val="1"/>
      <w:numFmt w:val="lowerLetter"/>
      <w:lvlText w:val="%2."/>
      <w:lvlJc w:val="left"/>
      <w:pPr>
        <w:ind w:left="1110" w:hanging="360"/>
      </w:pPr>
    </w:lvl>
    <w:lvl w:ilvl="2" w:tentative="1">
      <w:start w:val="1"/>
      <w:numFmt w:val="lowerRoman"/>
      <w:lvlText w:val="%3."/>
      <w:lvlJc w:val="right"/>
      <w:pPr>
        <w:ind w:left="1830" w:hanging="180"/>
      </w:pPr>
    </w:lvl>
    <w:lvl w:ilvl="3" w:tentative="1">
      <w:start w:val="1"/>
      <w:numFmt w:val="decimal"/>
      <w:lvlText w:val="%4."/>
      <w:lvlJc w:val="left"/>
      <w:pPr>
        <w:ind w:left="2550" w:hanging="360"/>
      </w:pPr>
    </w:lvl>
    <w:lvl w:ilvl="4" w:tentative="1">
      <w:start w:val="1"/>
      <w:numFmt w:val="lowerLetter"/>
      <w:lvlText w:val="%5."/>
      <w:lvlJc w:val="left"/>
      <w:pPr>
        <w:ind w:left="3270" w:hanging="360"/>
      </w:pPr>
    </w:lvl>
    <w:lvl w:ilvl="5" w:tentative="1">
      <w:start w:val="1"/>
      <w:numFmt w:val="lowerRoman"/>
      <w:lvlText w:val="%6."/>
      <w:lvlJc w:val="right"/>
      <w:pPr>
        <w:ind w:left="3990" w:hanging="180"/>
      </w:pPr>
    </w:lvl>
    <w:lvl w:ilvl="6" w:tentative="1">
      <w:start w:val="1"/>
      <w:numFmt w:val="decimal"/>
      <w:lvlText w:val="%7."/>
      <w:lvlJc w:val="left"/>
      <w:pPr>
        <w:ind w:left="4710" w:hanging="360"/>
      </w:pPr>
    </w:lvl>
    <w:lvl w:ilvl="7" w:tentative="1">
      <w:start w:val="1"/>
      <w:numFmt w:val="lowerLetter"/>
      <w:lvlText w:val="%8."/>
      <w:lvlJc w:val="left"/>
      <w:pPr>
        <w:ind w:left="5430" w:hanging="360"/>
      </w:pPr>
    </w:lvl>
    <w:lvl w:ilvl="8" w:tentative="1">
      <w:start w:val="1"/>
      <w:numFmt w:val="lowerRoman"/>
      <w:lvlText w:val="%9."/>
      <w:lvlJc w:val="right"/>
      <w:pPr>
        <w:ind w:left="6150" w:hanging="180"/>
      </w:pPr>
    </w:lvl>
  </w:abstractNum>
  <w:abstractNum w:abstractNumId="9" w15:restartNumberingAfterBreak="0">
    <w:nsid w:val="2E593EA8"/>
    <w:multiLevelType w:val="hybridMultilevel"/>
    <w:tmpl w:val="B218F640"/>
    <w:lvl w:ilvl="0" w:tplc="1DEE8DA2">
      <w:start w:val="1"/>
      <w:numFmt w:val="decimal"/>
      <w:lvlText w:val="%1."/>
      <w:lvlJc w:val="righ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34096929"/>
    <w:multiLevelType w:val="hybridMultilevel"/>
    <w:tmpl w:val="0FD0F3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854F7F"/>
    <w:multiLevelType w:val="hybridMultilevel"/>
    <w:tmpl w:val="FA5678AC"/>
    <w:lvl w:ilvl="0" w:tplc="D63428FE">
      <w:start w:val="1"/>
      <w:numFmt w:val="decimal"/>
      <w:lvlText w:val="%1."/>
      <w:lvlJc w:val="left"/>
      <w:pPr>
        <w:ind w:left="720" w:hanging="360"/>
      </w:pPr>
      <w:rPr>
        <w:rFonts w:ascii="David" w:eastAsia="Times New Roman" w:hAnsi="David" w:cs="David"/>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77D4CEE"/>
    <w:multiLevelType w:val="multilevel"/>
    <w:tmpl w:val="2C7611E6"/>
    <w:numStyleLink w:val="-0"/>
  </w:abstractNum>
  <w:abstractNum w:abstractNumId="13" w15:restartNumberingAfterBreak="0">
    <w:nsid w:val="52C63965"/>
    <w:multiLevelType w:val="multilevel"/>
    <w:tmpl w:val="CB2CFB36"/>
    <w:numStyleLink w:val="-"/>
  </w:abstractNum>
  <w:abstractNum w:abstractNumId="14"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 w15:restartNumberingAfterBreak="0">
    <w:nsid w:val="5FB72936"/>
    <w:multiLevelType w:val="hybridMultilevel"/>
    <w:tmpl w:val="5816B8DC"/>
    <w:lvl w:ilvl="0" w:tplc="30A6C0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14C7A89"/>
    <w:multiLevelType w:val="hybridMultilevel"/>
    <w:tmpl w:val="C07AC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27B63C6"/>
    <w:multiLevelType w:val="hybridMultilevel"/>
    <w:tmpl w:val="B302F938"/>
    <w:lvl w:ilvl="0" w:tplc="87EABE6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D33034C"/>
    <w:multiLevelType w:val="multilevel"/>
    <w:tmpl w:val="A2C29730"/>
    <w:lvl w:ilvl="0">
      <w:start w:val="1"/>
      <w:numFmt w:val="decimal"/>
      <w:lvlText w:val="%1."/>
      <w:lvlJc w:val="left"/>
      <w:pPr>
        <w:ind w:left="360" w:hanging="360"/>
      </w:pPr>
      <w:rPr>
        <w:b/>
        <w:bCs/>
      </w:rPr>
    </w:lvl>
    <w:lvl w:ilvl="1">
      <w:start w:val="1"/>
      <w:numFmt w:val="decimal"/>
      <w:lvlText w:val="%1.%2."/>
      <w:lvlJc w:val="left"/>
      <w:pPr>
        <w:ind w:left="858" w:hanging="432"/>
      </w:pPr>
      <w:rPr>
        <w:b w:val="0"/>
        <w:bCs w:val="0"/>
        <w:color w:val="auto"/>
        <w:lang w:val="en-US" w:bidi="he-IL"/>
      </w:rPr>
    </w:lvl>
    <w:lvl w:ilvl="2">
      <w:start w:val="1"/>
      <w:numFmt w:val="decimal"/>
      <w:lvlText w:val="%1.%2.%3."/>
      <w:lvlJc w:val="left"/>
      <w:pPr>
        <w:ind w:left="1497" w:hanging="504"/>
      </w:pPr>
      <w:rPr>
        <w:b w:val="0"/>
        <w:bCs w:val="0"/>
        <w:color w:val="auto"/>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4"/>
  </w:num>
  <w:num w:numId="3">
    <w:abstractNumId w:val="2"/>
  </w:num>
  <w:num w:numId="4">
    <w:abstractNumId w:val="3"/>
  </w:num>
  <w:num w:numId="5">
    <w:abstractNumId w:val="1"/>
  </w:num>
  <w:num w:numId="6">
    <w:abstractNumId w:val="12"/>
  </w:num>
  <w:num w:numId="7">
    <w:abstractNumId w:val="13"/>
  </w:num>
  <w:num w:numId="8">
    <w:abstractNumId w:val="17"/>
  </w:num>
  <w:num w:numId="9">
    <w:abstractNumId w:val="16"/>
  </w:num>
  <w:num w:numId="10">
    <w:abstractNumId w:val="9"/>
  </w:num>
  <w:num w:numId="11">
    <w:abstractNumId w:val="5"/>
  </w:num>
  <w:num w:numId="12">
    <w:abstractNumId w:val="15"/>
  </w:num>
  <w:num w:numId="13">
    <w:abstractNumId w:val="4"/>
  </w:num>
  <w:num w:numId="14">
    <w:abstractNumId w:val="11"/>
  </w:num>
  <w:num w:numId="15">
    <w:abstractNumId w:val="0"/>
  </w:num>
  <w:num w:numId="16">
    <w:abstractNumId w:val="8"/>
  </w:num>
  <w:num w:numId="17">
    <w:abstractNumId w:val="7"/>
  </w:num>
  <w:num w:numId="18">
    <w:abstractNumId w:val="10"/>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DAD"/>
    <w:rsid w:val="00002F35"/>
    <w:rsid w:val="00003E7A"/>
    <w:rsid w:val="00014182"/>
    <w:rsid w:val="000244BF"/>
    <w:rsid w:val="00047C97"/>
    <w:rsid w:val="000520B7"/>
    <w:rsid w:val="000568CE"/>
    <w:rsid w:val="00063A13"/>
    <w:rsid w:val="00066383"/>
    <w:rsid w:val="00070388"/>
    <w:rsid w:val="0007547D"/>
    <w:rsid w:val="000773C8"/>
    <w:rsid w:val="000805F7"/>
    <w:rsid w:val="000811F9"/>
    <w:rsid w:val="00093B9D"/>
    <w:rsid w:val="000956CE"/>
    <w:rsid w:val="000C04AE"/>
    <w:rsid w:val="000D77C9"/>
    <w:rsid w:val="000E6098"/>
    <w:rsid w:val="000E632C"/>
    <w:rsid w:val="000F01FD"/>
    <w:rsid w:val="000F31E8"/>
    <w:rsid w:val="000F524E"/>
    <w:rsid w:val="00102FE9"/>
    <w:rsid w:val="0010326C"/>
    <w:rsid w:val="0010616D"/>
    <w:rsid w:val="00115418"/>
    <w:rsid w:val="0013011B"/>
    <w:rsid w:val="0013100B"/>
    <w:rsid w:val="00137801"/>
    <w:rsid w:val="001415E9"/>
    <w:rsid w:val="001423C8"/>
    <w:rsid w:val="00147D63"/>
    <w:rsid w:val="00152809"/>
    <w:rsid w:val="001611C6"/>
    <w:rsid w:val="00164B30"/>
    <w:rsid w:val="00165827"/>
    <w:rsid w:val="00170629"/>
    <w:rsid w:val="00171DC8"/>
    <w:rsid w:val="0017382A"/>
    <w:rsid w:val="0018292D"/>
    <w:rsid w:val="00185014"/>
    <w:rsid w:val="00195391"/>
    <w:rsid w:val="001A09D9"/>
    <w:rsid w:val="001A36D0"/>
    <w:rsid w:val="001A7C42"/>
    <w:rsid w:val="001B2C36"/>
    <w:rsid w:val="001B6DBD"/>
    <w:rsid w:val="001C4F6D"/>
    <w:rsid w:val="001D3101"/>
    <w:rsid w:val="001D5285"/>
    <w:rsid w:val="001D55DD"/>
    <w:rsid w:val="001E0D14"/>
    <w:rsid w:val="001E32A7"/>
    <w:rsid w:val="001E548A"/>
    <w:rsid w:val="001F301A"/>
    <w:rsid w:val="0020626B"/>
    <w:rsid w:val="00211533"/>
    <w:rsid w:val="00212FA7"/>
    <w:rsid w:val="00213C6E"/>
    <w:rsid w:val="002217E3"/>
    <w:rsid w:val="0022264C"/>
    <w:rsid w:val="0022373D"/>
    <w:rsid w:val="002733F2"/>
    <w:rsid w:val="002742EA"/>
    <w:rsid w:val="00275887"/>
    <w:rsid w:val="00286EBD"/>
    <w:rsid w:val="00286F2B"/>
    <w:rsid w:val="002906E3"/>
    <w:rsid w:val="002A54A3"/>
    <w:rsid w:val="002A7128"/>
    <w:rsid w:val="002A7FEA"/>
    <w:rsid w:val="002B456C"/>
    <w:rsid w:val="002C72B5"/>
    <w:rsid w:val="002D1F71"/>
    <w:rsid w:val="002D3E9F"/>
    <w:rsid w:val="002E38F4"/>
    <w:rsid w:val="002E56C0"/>
    <w:rsid w:val="002F197C"/>
    <w:rsid w:val="002F4F30"/>
    <w:rsid w:val="002F50F6"/>
    <w:rsid w:val="003011EB"/>
    <w:rsid w:val="00313E2E"/>
    <w:rsid w:val="00323BDB"/>
    <w:rsid w:val="00325A13"/>
    <w:rsid w:val="00325E01"/>
    <w:rsid w:val="00341A73"/>
    <w:rsid w:val="00343BD6"/>
    <w:rsid w:val="00344809"/>
    <w:rsid w:val="003469B2"/>
    <w:rsid w:val="00361114"/>
    <w:rsid w:val="0038199B"/>
    <w:rsid w:val="00382205"/>
    <w:rsid w:val="003840FE"/>
    <w:rsid w:val="00393C6A"/>
    <w:rsid w:val="003A1D7A"/>
    <w:rsid w:val="003A29A8"/>
    <w:rsid w:val="003A64FC"/>
    <w:rsid w:val="003C3A5C"/>
    <w:rsid w:val="003D0B9E"/>
    <w:rsid w:val="003D7DD6"/>
    <w:rsid w:val="003E3D5E"/>
    <w:rsid w:val="003F0D49"/>
    <w:rsid w:val="003F1396"/>
    <w:rsid w:val="0040055E"/>
    <w:rsid w:val="00401BB2"/>
    <w:rsid w:val="004132C3"/>
    <w:rsid w:val="00423D6A"/>
    <w:rsid w:val="00426E0E"/>
    <w:rsid w:val="00430E80"/>
    <w:rsid w:val="004323EF"/>
    <w:rsid w:val="00434385"/>
    <w:rsid w:val="00440B42"/>
    <w:rsid w:val="004410DE"/>
    <w:rsid w:val="00441C2B"/>
    <w:rsid w:val="0044663B"/>
    <w:rsid w:val="004472ED"/>
    <w:rsid w:val="00451042"/>
    <w:rsid w:val="00451F2E"/>
    <w:rsid w:val="004523EB"/>
    <w:rsid w:val="00452D7A"/>
    <w:rsid w:val="004600D0"/>
    <w:rsid w:val="00466999"/>
    <w:rsid w:val="00471468"/>
    <w:rsid w:val="00476430"/>
    <w:rsid w:val="00496047"/>
    <w:rsid w:val="004B0DF6"/>
    <w:rsid w:val="004B2A01"/>
    <w:rsid w:val="004C0617"/>
    <w:rsid w:val="004C127D"/>
    <w:rsid w:val="004C5538"/>
    <w:rsid w:val="004D479B"/>
    <w:rsid w:val="004D65A1"/>
    <w:rsid w:val="004D6658"/>
    <w:rsid w:val="004D7AD5"/>
    <w:rsid w:val="004E18B3"/>
    <w:rsid w:val="004E479D"/>
    <w:rsid w:val="004E5C82"/>
    <w:rsid w:val="004F3773"/>
    <w:rsid w:val="005028F9"/>
    <w:rsid w:val="00502C87"/>
    <w:rsid w:val="00505D36"/>
    <w:rsid w:val="005060AB"/>
    <w:rsid w:val="00515079"/>
    <w:rsid w:val="00515321"/>
    <w:rsid w:val="00515E5C"/>
    <w:rsid w:val="005211DD"/>
    <w:rsid w:val="005232CD"/>
    <w:rsid w:val="00525007"/>
    <w:rsid w:val="00534452"/>
    <w:rsid w:val="0053483F"/>
    <w:rsid w:val="00535D43"/>
    <w:rsid w:val="005371D8"/>
    <w:rsid w:val="00543D16"/>
    <w:rsid w:val="00546F7C"/>
    <w:rsid w:val="005477E5"/>
    <w:rsid w:val="00556BE2"/>
    <w:rsid w:val="005573CC"/>
    <w:rsid w:val="0056617E"/>
    <w:rsid w:val="00570B79"/>
    <w:rsid w:val="005732A1"/>
    <w:rsid w:val="00584AB5"/>
    <w:rsid w:val="00590D5F"/>
    <w:rsid w:val="00592844"/>
    <w:rsid w:val="005A0EC6"/>
    <w:rsid w:val="005B11D0"/>
    <w:rsid w:val="005C2DAC"/>
    <w:rsid w:val="005D42E4"/>
    <w:rsid w:val="005D6369"/>
    <w:rsid w:val="005F3CFE"/>
    <w:rsid w:val="005F6E55"/>
    <w:rsid w:val="00600BFA"/>
    <w:rsid w:val="00600F1F"/>
    <w:rsid w:val="00602DAD"/>
    <w:rsid w:val="0060756A"/>
    <w:rsid w:val="00607A56"/>
    <w:rsid w:val="006133AB"/>
    <w:rsid w:val="00627A1C"/>
    <w:rsid w:val="006309B0"/>
    <w:rsid w:val="00635C6C"/>
    <w:rsid w:val="006366A5"/>
    <w:rsid w:val="00661382"/>
    <w:rsid w:val="0066142A"/>
    <w:rsid w:val="00664AA2"/>
    <w:rsid w:val="0066513A"/>
    <w:rsid w:val="0066664E"/>
    <w:rsid w:val="00675C2E"/>
    <w:rsid w:val="006829DE"/>
    <w:rsid w:val="00692C69"/>
    <w:rsid w:val="006952CA"/>
    <w:rsid w:val="006A13C9"/>
    <w:rsid w:val="006A2503"/>
    <w:rsid w:val="006A2C1A"/>
    <w:rsid w:val="006A5446"/>
    <w:rsid w:val="006A7091"/>
    <w:rsid w:val="006B28F6"/>
    <w:rsid w:val="006B352E"/>
    <w:rsid w:val="006B738F"/>
    <w:rsid w:val="006C12F5"/>
    <w:rsid w:val="006C4113"/>
    <w:rsid w:val="006C55AF"/>
    <w:rsid w:val="006D0744"/>
    <w:rsid w:val="006D51C0"/>
    <w:rsid w:val="006D654B"/>
    <w:rsid w:val="006D686D"/>
    <w:rsid w:val="006D6A89"/>
    <w:rsid w:val="006E5942"/>
    <w:rsid w:val="006F2B76"/>
    <w:rsid w:val="00706164"/>
    <w:rsid w:val="00721046"/>
    <w:rsid w:val="007358F0"/>
    <w:rsid w:val="00735D55"/>
    <w:rsid w:val="00743847"/>
    <w:rsid w:val="00751B50"/>
    <w:rsid w:val="00757313"/>
    <w:rsid w:val="00757771"/>
    <w:rsid w:val="00757879"/>
    <w:rsid w:val="007611DA"/>
    <w:rsid w:val="00763DF0"/>
    <w:rsid w:val="00777C3B"/>
    <w:rsid w:val="00783374"/>
    <w:rsid w:val="00783530"/>
    <w:rsid w:val="00793E5C"/>
    <w:rsid w:val="00794F67"/>
    <w:rsid w:val="007A0432"/>
    <w:rsid w:val="007A1549"/>
    <w:rsid w:val="007A373A"/>
    <w:rsid w:val="007B3702"/>
    <w:rsid w:val="007B5C18"/>
    <w:rsid w:val="007C16A3"/>
    <w:rsid w:val="007C2C11"/>
    <w:rsid w:val="007D4118"/>
    <w:rsid w:val="007D6FA8"/>
    <w:rsid w:val="007E2692"/>
    <w:rsid w:val="007F5B2C"/>
    <w:rsid w:val="007F665F"/>
    <w:rsid w:val="0080160A"/>
    <w:rsid w:val="00801872"/>
    <w:rsid w:val="00816949"/>
    <w:rsid w:val="0082007B"/>
    <w:rsid w:val="00825796"/>
    <w:rsid w:val="00825824"/>
    <w:rsid w:val="0082739B"/>
    <w:rsid w:val="0083076A"/>
    <w:rsid w:val="00830E0A"/>
    <w:rsid w:val="008321FE"/>
    <w:rsid w:val="00847BDE"/>
    <w:rsid w:val="00851235"/>
    <w:rsid w:val="00860E5C"/>
    <w:rsid w:val="00862A6B"/>
    <w:rsid w:val="00864DB3"/>
    <w:rsid w:val="00867AE5"/>
    <w:rsid w:val="00870D8A"/>
    <w:rsid w:val="0087752F"/>
    <w:rsid w:val="008804E3"/>
    <w:rsid w:val="00891050"/>
    <w:rsid w:val="00895F3D"/>
    <w:rsid w:val="008B39D7"/>
    <w:rsid w:val="008C6B83"/>
    <w:rsid w:val="008D46BD"/>
    <w:rsid w:val="008D60B0"/>
    <w:rsid w:val="008E77BE"/>
    <w:rsid w:val="008F0D3B"/>
    <w:rsid w:val="008F5125"/>
    <w:rsid w:val="0090374E"/>
    <w:rsid w:val="009104F4"/>
    <w:rsid w:val="00910BC9"/>
    <w:rsid w:val="00911D86"/>
    <w:rsid w:val="00915C9A"/>
    <w:rsid w:val="0093230A"/>
    <w:rsid w:val="00935E81"/>
    <w:rsid w:val="00944D76"/>
    <w:rsid w:val="00945EFD"/>
    <w:rsid w:val="00947E22"/>
    <w:rsid w:val="00953E92"/>
    <w:rsid w:val="0098623D"/>
    <w:rsid w:val="0098632F"/>
    <w:rsid w:val="00986444"/>
    <w:rsid w:val="00986DA9"/>
    <w:rsid w:val="00987A66"/>
    <w:rsid w:val="00990A24"/>
    <w:rsid w:val="009945A3"/>
    <w:rsid w:val="00995D2D"/>
    <w:rsid w:val="009979AD"/>
    <w:rsid w:val="00997BC2"/>
    <w:rsid w:val="009B24C6"/>
    <w:rsid w:val="009B55CD"/>
    <w:rsid w:val="009B64FE"/>
    <w:rsid w:val="009D245D"/>
    <w:rsid w:val="009D38BD"/>
    <w:rsid w:val="009E4450"/>
    <w:rsid w:val="009E52B5"/>
    <w:rsid w:val="009E7A20"/>
    <w:rsid w:val="009F390A"/>
    <w:rsid w:val="009F705E"/>
    <w:rsid w:val="009F7F7A"/>
    <w:rsid w:val="00A15876"/>
    <w:rsid w:val="00A15D5D"/>
    <w:rsid w:val="00A30921"/>
    <w:rsid w:val="00A4190D"/>
    <w:rsid w:val="00A42EEA"/>
    <w:rsid w:val="00A46EDC"/>
    <w:rsid w:val="00A5751E"/>
    <w:rsid w:val="00A6001E"/>
    <w:rsid w:val="00A6291A"/>
    <w:rsid w:val="00A6350D"/>
    <w:rsid w:val="00A672D5"/>
    <w:rsid w:val="00A67A4F"/>
    <w:rsid w:val="00A72F4F"/>
    <w:rsid w:val="00A7396A"/>
    <w:rsid w:val="00A73972"/>
    <w:rsid w:val="00A76721"/>
    <w:rsid w:val="00A837DB"/>
    <w:rsid w:val="00A84333"/>
    <w:rsid w:val="00A84658"/>
    <w:rsid w:val="00A84E34"/>
    <w:rsid w:val="00A8548B"/>
    <w:rsid w:val="00A85586"/>
    <w:rsid w:val="00AA192A"/>
    <w:rsid w:val="00AA1BD0"/>
    <w:rsid w:val="00AA4752"/>
    <w:rsid w:val="00AB0D5C"/>
    <w:rsid w:val="00AB22B3"/>
    <w:rsid w:val="00AB7ADC"/>
    <w:rsid w:val="00AC7173"/>
    <w:rsid w:val="00AD0167"/>
    <w:rsid w:val="00AD02B6"/>
    <w:rsid w:val="00AD26E5"/>
    <w:rsid w:val="00AD2B4F"/>
    <w:rsid w:val="00AE2C5A"/>
    <w:rsid w:val="00AE381D"/>
    <w:rsid w:val="00AF1C47"/>
    <w:rsid w:val="00AF4F24"/>
    <w:rsid w:val="00AF5DAD"/>
    <w:rsid w:val="00B03E2B"/>
    <w:rsid w:val="00B041F7"/>
    <w:rsid w:val="00B22B13"/>
    <w:rsid w:val="00B311D4"/>
    <w:rsid w:val="00B429D7"/>
    <w:rsid w:val="00B56549"/>
    <w:rsid w:val="00B60E61"/>
    <w:rsid w:val="00B60EE6"/>
    <w:rsid w:val="00B65D3D"/>
    <w:rsid w:val="00B65F5B"/>
    <w:rsid w:val="00B67385"/>
    <w:rsid w:val="00B771B1"/>
    <w:rsid w:val="00B93390"/>
    <w:rsid w:val="00B93A25"/>
    <w:rsid w:val="00BA25AA"/>
    <w:rsid w:val="00BA2A00"/>
    <w:rsid w:val="00BB333F"/>
    <w:rsid w:val="00BB393A"/>
    <w:rsid w:val="00BC73E1"/>
    <w:rsid w:val="00BD67E7"/>
    <w:rsid w:val="00BE51FD"/>
    <w:rsid w:val="00BF2229"/>
    <w:rsid w:val="00BF634A"/>
    <w:rsid w:val="00BF67BE"/>
    <w:rsid w:val="00C01906"/>
    <w:rsid w:val="00C032B1"/>
    <w:rsid w:val="00C04300"/>
    <w:rsid w:val="00C057F0"/>
    <w:rsid w:val="00C12B17"/>
    <w:rsid w:val="00C14A3A"/>
    <w:rsid w:val="00C164D0"/>
    <w:rsid w:val="00C171DC"/>
    <w:rsid w:val="00C24472"/>
    <w:rsid w:val="00C274FF"/>
    <w:rsid w:val="00C279C0"/>
    <w:rsid w:val="00C27AC8"/>
    <w:rsid w:val="00C37F33"/>
    <w:rsid w:val="00C431D0"/>
    <w:rsid w:val="00C6104D"/>
    <w:rsid w:val="00C84ABA"/>
    <w:rsid w:val="00CA61AF"/>
    <w:rsid w:val="00CB148F"/>
    <w:rsid w:val="00CB40A4"/>
    <w:rsid w:val="00CC356E"/>
    <w:rsid w:val="00CC4964"/>
    <w:rsid w:val="00CD6DB8"/>
    <w:rsid w:val="00CE0517"/>
    <w:rsid w:val="00CE519D"/>
    <w:rsid w:val="00CF1734"/>
    <w:rsid w:val="00CF44BB"/>
    <w:rsid w:val="00D077DC"/>
    <w:rsid w:val="00D138DD"/>
    <w:rsid w:val="00D15183"/>
    <w:rsid w:val="00D2066E"/>
    <w:rsid w:val="00D23EC7"/>
    <w:rsid w:val="00D30835"/>
    <w:rsid w:val="00D33979"/>
    <w:rsid w:val="00D41578"/>
    <w:rsid w:val="00D42915"/>
    <w:rsid w:val="00D45724"/>
    <w:rsid w:val="00D46D42"/>
    <w:rsid w:val="00D633F8"/>
    <w:rsid w:val="00D63AF0"/>
    <w:rsid w:val="00D64095"/>
    <w:rsid w:val="00D66453"/>
    <w:rsid w:val="00D67157"/>
    <w:rsid w:val="00D727A4"/>
    <w:rsid w:val="00D731DA"/>
    <w:rsid w:val="00D736A0"/>
    <w:rsid w:val="00D73AE1"/>
    <w:rsid w:val="00D8185E"/>
    <w:rsid w:val="00D8717C"/>
    <w:rsid w:val="00D919DE"/>
    <w:rsid w:val="00D969C1"/>
    <w:rsid w:val="00DA6EEB"/>
    <w:rsid w:val="00DD5320"/>
    <w:rsid w:val="00DD6DCF"/>
    <w:rsid w:val="00DE069A"/>
    <w:rsid w:val="00DE62EF"/>
    <w:rsid w:val="00DE7CC8"/>
    <w:rsid w:val="00DF4E76"/>
    <w:rsid w:val="00DF73FF"/>
    <w:rsid w:val="00E00E13"/>
    <w:rsid w:val="00E012B8"/>
    <w:rsid w:val="00E01ACF"/>
    <w:rsid w:val="00E41B31"/>
    <w:rsid w:val="00E56588"/>
    <w:rsid w:val="00E62764"/>
    <w:rsid w:val="00E651BC"/>
    <w:rsid w:val="00E67E23"/>
    <w:rsid w:val="00E73B11"/>
    <w:rsid w:val="00E74281"/>
    <w:rsid w:val="00E74A5C"/>
    <w:rsid w:val="00E8699B"/>
    <w:rsid w:val="00E87DAE"/>
    <w:rsid w:val="00E95411"/>
    <w:rsid w:val="00E95EEF"/>
    <w:rsid w:val="00E97FD8"/>
    <w:rsid w:val="00EA099D"/>
    <w:rsid w:val="00EA2C32"/>
    <w:rsid w:val="00EA3708"/>
    <w:rsid w:val="00EA6729"/>
    <w:rsid w:val="00EC01FA"/>
    <w:rsid w:val="00EC0CA1"/>
    <w:rsid w:val="00EC303E"/>
    <w:rsid w:val="00ED494F"/>
    <w:rsid w:val="00EE55C8"/>
    <w:rsid w:val="00EF71D7"/>
    <w:rsid w:val="00EF76E6"/>
    <w:rsid w:val="00EF7F7E"/>
    <w:rsid w:val="00F00D41"/>
    <w:rsid w:val="00F0592A"/>
    <w:rsid w:val="00F0775E"/>
    <w:rsid w:val="00F143E1"/>
    <w:rsid w:val="00F15242"/>
    <w:rsid w:val="00F155E1"/>
    <w:rsid w:val="00F1621A"/>
    <w:rsid w:val="00F17991"/>
    <w:rsid w:val="00F23F7F"/>
    <w:rsid w:val="00F25ABF"/>
    <w:rsid w:val="00F324B4"/>
    <w:rsid w:val="00F444C6"/>
    <w:rsid w:val="00F47601"/>
    <w:rsid w:val="00F509E4"/>
    <w:rsid w:val="00F54681"/>
    <w:rsid w:val="00F668E1"/>
    <w:rsid w:val="00F74EF7"/>
    <w:rsid w:val="00F77B8E"/>
    <w:rsid w:val="00F80DA7"/>
    <w:rsid w:val="00F849DC"/>
    <w:rsid w:val="00F86B17"/>
    <w:rsid w:val="00F975CB"/>
    <w:rsid w:val="00FA2C34"/>
    <w:rsid w:val="00FA51E1"/>
    <w:rsid w:val="00FA5F5D"/>
    <w:rsid w:val="00FB1327"/>
    <w:rsid w:val="00FB2F81"/>
    <w:rsid w:val="00FE3193"/>
    <w:rsid w:val="00FE3F33"/>
    <w:rsid w:val="00FE7989"/>
    <w:rsid w:val="00FF503F"/>
    <w:rsid w:val="00FF7F5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73521B7"/>
  <w15:docId w15:val="{C092BA16-028F-4CDE-9AF7-742D1D15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5DAD"/>
    <w:pPr>
      <w:bidi/>
      <w:spacing w:before="0" w:after="0" w:line="240" w:lineRule="auto"/>
      <w:jc w:val="both"/>
    </w:pPr>
    <w:rPr>
      <w:rFonts w:ascii="Arial Narrow" w:eastAsia="Times New Roman" w:hAnsi="Arial Narrow" w:cs="David"/>
      <w:sz w:val="26"/>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ascii="Times New Roman" w:eastAsiaTheme="minorHAnsi" w:hAnsi="Times New Roman"/>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ascii="Times New Roman" w:eastAsiaTheme="minorHAnsi" w:hAnsi="Times New Roman"/>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ascii="Times New Roman" w:eastAsiaTheme="minorHAnsi" w:hAnsi="Times New Roman"/>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ascii="Times New Roman" w:eastAsiaTheme="minorHAnsi" w:hAnsi="Times New Roman"/>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ascii="Times New Roman" w:eastAsiaTheme="minorHAnsi" w:hAnsi="Times New Roman"/>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ascii="Times New Roman" w:eastAsiaTheme="minorHAnsi" w:hAnsi="Times New Roman"/>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ascii="Times New Roman" w:eastAsiaTheme="minorHAnsi" w:hAnsi="Times New Roman"/>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ascii="Times New Roman" w:eastAsiaTheme="minorHAnsi" w:hAnsi="Times New Roman"/>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ascii="Times New Roman" w:eastAsiaTheme="minorHAnsi" w:hAnsi="Times New Roman"/>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ascii="Times New Roman" w:eastAsiaTheme="minorHAnsi" w:hAnsi="Times New Roman"/>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ascii="Times New Roman" w:eastAsiaTheme="minorHAnsi" w:hAnsi="Times New Roman"/>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ascii="Times New Roman" w:eastAsiaTheme="minorHAnsi" w:hAnsi="Times New Roman"/>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ascii="Times New Roman" w:eastAsiaTheme="minorHAnsi" w:hAnsi="Times New Roman"/>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ascii="Times New Roman" w:eastAsiaTheme="minorHAnsi" w:hAnsi="Times New Roman"/>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ascii="Times New Roman" w:eastAsiaTheme="minorHAnsi" w:hAnsi="Times New Roman"/>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ascii="Times New Roman" w:eastAsiaTheme="minorHAnsi" w:hAnsi="Times New Roman"/>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ascii="Times New Roman" w:eastAsiaTheme="minorHAnsi" w:hAnsi="Times New Roman"/>
      <w:sz w:val="24"/>
      <w:lang w:eastAsia="en-US"/>
    </w:rPr>
  </w:style>
  <w:style w:type="paragraph" w:styleId="TOC4">
    <w:name w:val="toc 4"/>
    <w:basedOn w:val="a"/>
    <w:next w:val="a"/>
    <w:autoRedefine/>
    <w:uiPriority w:val="39"/>
    <w:unhideWhenUsed/>
    <w:rsid w:val="00600BFA"/>
    <w:pPr>
      <w:widowControl w:val="0"/>
      <w:spacing w:before="100" w:after="100"/>
      <w:ind w:left="720"/>
    </w:pPr>
    <w:rPr>
      <w:rFonts w:ascii="Times New Roman" w:eastAsiaTheme="minorHAnsi" w:hAnsi="Times New Roman"/>
      <w:sz w:val="24"/>
      <w:lang w:eastAsia="en-US"/>
    </w:rPr>
  </w:style>
  <w:style w:type="paragraph" w:styleId="a7">
    <w:name w:val="List Paragraph"/>
    <w:basedOn w:val="a"/>
    <w:uiPriority w:val="99"/>
    <w:qFormat/>
    <w:rsid w:val="00FE3193"/>
    <w:pPr>
      <w:spacing w:before="120" w:after="120" w:line="360" w:lineRule="auto"/>
      <w:ind w:left="720"/>
      <w:contextualSpacing/>
    </w:pPr>
    <w:rPr>
      <w:rFonts w:ascii="Times New Roman" w:eastAsiaTheme="minorHAnsi" w:hAnsi="Times New Roman"/>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AF5DAD"/>
    <w:pPr>
      <w:tabs>
        <w:tab w:val="center" w:pos="4153"/>
        <w:tab w:val="right" w:pos="8306"/>
      </w:tabs>
    </w:pPr>
  </w:style>
  <w:style w:type="character" w:customStyle="1" w:styleId="a9">
    <w:name w:val="כותרת עליונה תו"/>
    <w:basedOn w:val="a0"/>
    <w:link w:val="a8"/>
    <w:uiPriority w:val="99"/>
    <w:rsid w:val="00AF5DAD"/>
    <w:rPr>
      <w:rFonts w:ascii="Arial Narrow" w:eastAsia="Times New Roman" w:hAnsi="Arial Narrow" w:cs="David"/>
      <w:sz w:val="26"/>
      <w:szCs w:val="24"/>
      <w:lang w:eastAsia="he-IL"/>
    </w:rPr>
  </w:style>
  <w:style w:type="paragraph" w:styleId="aa">
    <w:name w:val="footer"/>
    <w:basedOn w:val="a"/>
    <w:link w:val="ab"/>
    <w:rsid w:val="00AF5DAD"/>
    <w:pPr>
      <w:widowControl w:val="0"/>
      <w:tabs>
        <w:tab w:val="center" w:pos="4153"/>
        <w:tab w:val="right" w:pos="8306"/>
      </w:tabs>
    </w:pPr>
  </w:style>
  <w:style w:type="character" w:customStyle="1" w:styleId="ab">
    <w:name w:val="כותרת תחתונה תו"/>
    <w:basedOn w:val="a0"/>
    <w:link w:val="aa"/>
    <w:rsid w:val="00AF5DAD"/>
    <w:rPr>
      <w:rFonts w:ascii="Arial Narrow" w:eastAsia="Times New Roman" w:hAnsi="Arial Narrow" w:cs="David"/>
      <w:sz w:val="26"/>
      <w:szCs w:val="24"/>
      <w:lang w:eastAsia="he-IL"/>
    </w:rPr>
  </w:style>
  <w:style w:type="character" w:styleId="Hyperlink">
    <w:name w:val="Hyperlink"/>
    <w:rsid w:val="00AF5DAD"/>
    <w:rPr>
      <w:color w:val="0000FF"/>
      <w:u w:val="single"/>
    </w:rPr>
  </w:style>
  <w:style w:type="paragraph" w:styleId="ac">
    <w:name w:val="Balloon Text"/>
    <w:basedOn w:val="a"/>
    <w:link w:val="ad"/>
    <w:uiPriority w:val="99"/>
    <w:semiHidden/>
    <w:unhideWhenUsed/>
    <w:rsid w:val="00AF5DAD"/>
    <w:rPr>
      <w:rFonts w:ascii="Tahoma" w:hAnsi="Tahoma" w:cs="Tahoma"/>
      <w:sz w:val="16"/>
      <w:szCs w:val="16"/>
    </w:rPr>
  </w:style>
  <w:style w:type="character" w:customStyle="1" w:styleId="ad">
    <w:name w:val="טקסט בלונים תו"/>
    <w:basedOn w:val="a0"/>
    <w:link w:val="ac"/>
    <w:uiPriority w:val="99"/>
    <w:semiHidden/>
    <w:rsid w:val="00AF5DAD"/>
    <w:rPr>
      <w:rFonts w:ascii="Tahoma" w:eastAsia="Times New Roman" w:hAnsi="Tahoma" w:cs="Tahoma"/>
      <w:sz w:val="16"/>
      <w:szCs w:val="16"/>
      <w:lang w:eastAsia="he-IL"/>
    </w:rPr>
  </w:style>
  <w:style w:type="table" w:styleId="ae">
    <w:name w:val="Table Grid"/>
    <w:basedOn w:val="a1"/>
    <w:uiPriority w:val="59"/>
    <w:rsid w:val="003469B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annotation reference"/>
    <w:basedOn w:val="a0"/>
    <w:uiPriority w:val="99"/>
    <w:semiHidden/>
    <w:unhideWhenUsed/>
    <w:rsid w:val="00862A6B"/>
    <w:rPr>
      <w:sz w:val="16"/>
      <w:szCs w:val="16"/>
    </w:rPr>
  </w:style>
  <w:style w:type="paragraph" w:styleId="af0">
    <w:name w:val="annotation text"/>
    <w:basedOn w:val="a"/>
    <w:link w:val="af1"/>
    <w:uiPriority w:val="99"/>
    <w:unhideWhenUsed/>
    <w:rsid w:val="00862A6B"/>
    <w:rPr>
      <w:sz w:val="20"/>
      <w:szCs w:val="20"/>
    </w:rPr>
  </w:style>
  <w:style w:type="character" w:customStyle="1" w:styleId="af1">
    <w:name w:val="טקסט הערה תו"/>
    <w:basedOn w:val="a0"/>
    <w:link w:val="af0"/>
    <w:uiPriority w:val="99"/>
    <w:rsid w:val="00862A6B"/>
    <w:rPr>
      <w:rFonts w:ascii="Arial Narrow" w:eastAsia="Times New Roman" w:hAnsi="Arial Narrow" w:cs="David"/>
      <w:sz w:val="20"/>
      <w:szCs w:val="20"/>
      <w:lang w:eastAsia="he-IL"/>
    </w:rPr>
  </w:style>
  <w:style w:type="paragraph" w:styleId="af2">
    <w:name w:val="annotation subject"/>
    <w:basedOn w:val="af0"/>
    <w:next w:val="af0"/>
    <w:link w:val="af3"/>
    <w:uiPriority w:val="99"/>
    <w:semiHidden/>
    <w:unhideWhenUsed/>
    <w:rsid w:val="00862A6B"/>
    <w:rPr>
      <w:b/>
      <w:bCs/>
    </w:rPr>
  </w:style>
  <w:style w:type="character" w:customStyle="1" w:styleId="af3">
    <w:name w:val="נושא הערה תו"/>
    <w:basedOn w:val="af1"/>
    <w:link w:val="af2"/>
    <w:uiPriority w:val="99"/>
    <w:semiHidden/>
    <w:rsid w:val="00862A6B"/>
    <w:rPr>
      <w:rFonts w:ascii="Arial Narrow" w:eastAsia="Times New Roman" w:hAnsi="Arial Narrow" w:cs="David"/>
      <w:b/>
      <w:bCs/>
      <w:sz w:val="20"/>
      <w:szCs w:val="20"/>
      <w:lang w:eastAsia="he-IL"/>
    </w:rPr>
  </w:style>
  <w:style w:type="paragraph" w:styleId="af4">
    <w:name w:val="Revision"/>
    <w:hidden/>
    <w:uiPriority w:val="99"/>
    <w:semiHidden/>
    <w:rsid w:val="00862A6B"/>
    <w:pPr>
      <w:spacing w:before="0" w:after="0" w:line="240" w:lineRule="auto"/>
    </w:pPr>
    <w:rPr>
      <w:rFonts w:ascii="Arial Narrow" w:eastAsia="Times New Roman" w:hAnsi="Arial Narrow" w:cs="David"/>
      <w:sz w:val="26"/>
      <w:szCs w:val="24"/>
      <w:lang w:eastAsia="he-IL"/>
    </w:rPr>
  </w:style>
  <w:style w:type="character" w:styleId="FollowedHyperlink">
    <w:name w:val="FollowedHyperlink"/>
    <w:basedOn w:val="a0"/>
    <w:uiPriority w:val="99"/>
    <w:semiHidden/>
    <w:unhideWhenUsed/>
    <w:rsid w:val="004B2A01"/>
    <w:rPr>
      <w:color w:val="800080" w:themeColor="followedHyperlink"/>
      <w:u w:val="single"/>
    </w:rPr>
  </w:style>
  <w:style w:type="paragraph" w:customStyle="1" w:styleId="af5">
    <w:name w:val="סגנון רגיל +"/>
    <w:basedOn w:val="a"/>
    <w:rsid w:val="009E7A20"/>
    <w:pPr>
      <w:overflowPunct w:val="0"/>
      <w:autoSpaceDE w:val="0"/>
      <w:autoSpaceDN w:val="0"/>
      <w:adjustRightInd w:val="0"/>
      <w:jc w:val="left"/>
      <w:textAlignment w:val="baseline"/>
    </w:pPr>
    <w:rPr>
      <w:rFonts w:ascii="Arial" w:hAnsi="Arial" w:cs="Arial"/>
      <w:sz w:val="22"/>
      <w:szCs w:val="22"/>
    </w:rPr>
  </w:style>
  <w:style w:type="paragraph" w:customStyle="1" w:styleId="0">
    <w:name w:val="א0"/>
    <w:basedOn w:val="a"/>
    <w:rsid w:val="00286EBD"/>
    <w:pPr>
      <w:widowControl w:val="0"/>
      <w:tabs>
        <w:tab w:val="left" w:pos="0"/>
        <w:tab w:val="left" w:pos="567"/>
        <w:tab w:val="left" w:pos="1134"/>
      </w:tabs>
      <w:ind w:left="567" w:hanging="567"/>
    </w:pPr>
    <w:rPr>
      <w:rFonts w:ascii="Times New Roman" w:hAnsi="Times New Roman" w:cs="Narkisim"/>
      <w:sz w:val="22"/>
    </w:rPr>
  </w:style>
  <w:style w:type="paragraph" w:customStyle="1" w:styleId="11">
    <w:name w:val="נורמל 1"/>
    <w:basedOn w:val="a"/>
    <w:uiPriority w:val="99"/>
    <w:rsid w:val="00D67157"/>
    <w:pPr>
      <w:tabs>
        <w:tab w:val="left" w:pos="567"/>
        <w:tab w:val="left" w:pos="1134"/>
        <w:tab w:val="left" w:pos="1985"/>
        <w:tab w:val="left" w:pos="2835"/>
      </w:tabs>
      <w:spacing w:before="80" w:after="80" w:line="360" w:lineRule="auto"/>
      <w:ind w:left="227"/>
    </w:pPr>
    <w:rPr>
      <w:rFonts w:ascii="Arial" w:hAnsi="Arial"/>
      <w:color w:val="000000"/>
      <w:sz w:val="22"/>
      <w:lang w:eastAsia="en-US"/>
    </w:rPr>
  </w:style>
  <w:style w:type="paragraph" w:customStyle="1" w:styleId="HNormal">
    <w:name w:val="HNormal"/>
    <w:link w:val="HNormal0"/>
    <w:rsid w:val="00FA5F5D"/>
    <w:pPr>
      <w:bidi/>
      <w:spacing w:before="0"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FA5F5D"/>
    <w:rPr>
      <w:rFonts w:ascii="Times New Roman" w:eastAsia="Times New Roman" w:hAnsi="Times New Roman" w:cs="Times New Roman"/>
      <w:noProof/>
      <w:sz w:val="20"/>
      <w:szCs w:val="24"/>
      <w:lang w:eastAsia="he-IL"/>
    </w:rPr>
  </w:style>
  <w:style w:type="character" w:customStyle="1" w:styleId="HeaderChar">
    <w:name w:val="Header Char"/>
    <w:uiPriority w:val="99"/>
    <w:rsid w:val="00D727A4"/>
    <w:rPr>
      <w:rFonts w:eastAsia="SimSun"/>
      <w:sz w:val="24"/>
      <w:szCs w:val="24"/>
      <w:lang w:val="en-US" w:eastAsia="zh-CN"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802284">
      <w:bodyDiv w:val="1"/>
      <w:marLeft w:val="0"/>
      <w:marRight w:val="0"/>
      <w:marTop w:val="0"/>
      <w:marBottom w:val="0"/>
      <w:divBdr>
        <w:top w:val="none" w:sz="0" w:space="0" w:color="auto"/>
        <w:left w:val="none" w:sz="0" w:space="0" w:color="auto"/>
        <w:bottom w:val="none" w:sz="0" w:space="0" w:color="auto"/>
        <w:right w:val="none" w:sz="0" w:space="0" w:color="auto"/>
      </w:divBdr>
    </w:div>
    <w:div w:id="984165609">
      <w:bodyDiv w:val="1"/>
      <w:marLeft w:val="0"/>
      <w:marRight w:val="0"/>
      <w:marTop w:val="0"/>
      <w:marBottom w:val="0"/>
      <w:divBdr>
        <w:top w:val="none" w:sz="0" w:space="0" w:color="auto"/>
        <w:left w:val="none" w:sz="0" w:space="0" w:color="auto"/>
        <w:bottom w:val="none" w:sz="0" w:space="0" w:color="auto"/>
        <w:right w:val="none" w:sz="0" w:space="0" w:color="auto"/>
      </w:divBdr>
    </w:div>
    <w:div w:id="994841053">
      <w:bodyDiv w:val="1"/>
      <w:marLeft w:val="0"/>
      <w:marRight w:val="0"/>
      <w:marTop w:val="0"/>
      <w:marBottom w:val="0"/>
      <w:divBdr>
        <w:top w:val="none" w:sz="0" w:space="0" w:color="auto"/>
        <w:left w:val="none" w:sz="0" w:space="0" w:color="auto"/>
        <w:bottom w:val="none" w:sz="0" w:space="0" w:color="auto"/>
        <w:right w:val="none" w:sz="0" w:space="0" w:color="auto"/>
      </w:divBdr>
    </w:div>
    <w:div w:id="1714574572">
      <w:bodyDiv w:val="1"/>
      <w:marLeft w:val="0"/>
      <w:marRight w:val="0"/>
      <w:marTop w:val="0"/>
      <w:marBottom w:val="0"/>
      <w:divBdr>
        <w:top w:val="none" w:sz="0" w:space="0" w:color="auto"/>
        <w:left w:val="none" w:sz="0" w:space="0" w:color="auto"/>
        <w:bottom w:val="none" w:sz="0" w:space="0" w:color="auto"/>
        <w:right w:val="none" w:sz="0" w:space="0" w:color="auto"/>
      </w:divBdr>
    </w:div>
    <w:div w:id="1938368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0FF492-D8F7-4B95-841E-E5C163658A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5272</Words>
  <Characters>26361</Characters>
  <Application>Microsoft Office Word</Application>
  <DocSecurity>0</DocSecurity>
  <Lines>219</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דניאל בורק</cp:lastModifiedBy>
  <cp:revision>3</cp:revision>
  <cp:lastPrinted>2019-09-15T06:30:00Z</cp:lastPrinted>
  <dcterms:created xsi:type="dcterms:W3CDTF">2019-09-26T06:49:00Z</dcterms:created>
  <dcterms:modified xsi:type="dcterms:W3CDTF">2019-09-26T06:49:00Z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notes://MAOR2/Doc/Shuk_hon/hondocNew4.nsf/0/CCA8BD6475349A45C225847600252527/?OpenDocument</vt:lpwstr>
  </property>
  <property fmtid="{D5CDD505-2E9C-101B-9397-08002B2CF9AE}" pid="3" name="MaorRecipients0">
    <vt:lpwstr>ahmadz@mof.gov.il</vt:lpwstr>
  </property>
</Properties>
</file>